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9D2D" w14:textId="1345EA03" w:rsidR="00961A10" w:rsidRDefault="00000000">
      <w:pPr>
        <w:pStyle w:val="Textoindependiente"/>
        <w:rPr>
          <w:rFonts w:ascii="Times New Roman"/>
          <w:sz w:val="20"/>
        </w:rPr>
      </w:pPr>
      <w:r>
        <w:pict w14:anchorId="61D90EC7">
          <v:group id="docshapegroup2" o:spid="_x0000_s2457" style="position:absolute;margin-left:113.6pt;margin-top:57.05pt;width:81pt;height:9.85pt;z-index:15739392;mso-position-horizontal-relative:page;mso-position-vertical-relative:page" coordorigin="2272,1141" coordsize="1620,1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461" type="#_x0000_t75" style="position:absolute;left:2271;top:1145;width:151;height:192">
              <v:imagedata r:id="rId5" o:title=""/>
            </v:shape>
            <v:shape id="docshape4" o:spid="_x0000_s2460" type="#_x0000_t75" style="position:absolute;left:2454;top:1145;width:150;height:188">
              <v:imagedata r:id="rId6" o:title=""/>
            </v:shape>
            <v:shape id="docshape5" o:spid="_x0000_s2459" type="#_x0000_t75" style="position:absolute;left:2637;top:1140;width:726;height:197">
              <v:imagedata r:id="rId7" o:title=""/>
            </v:shape>
            <v:shape id="docshape6" o:spid="_x0000_s2458" type="#_x0000_t75" style="position:absolute;left:3396;top:1145;width:495;height:188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9904" behindDoc="0" locked="0" layoutInCell="1" allowOverlap="1" wp14:anchorId="5F18DE14" wp14:editId="580C93C9">
            <wp:simplePos x="0" y="0"/>
            <wp:positionH relativeFrom="page">
              <wp:posOffset>1442486</wp:posOffset>
            </wp:positionH>
            <wp:positionV relativeFrom="page">
              <wp:posOffset>934002</wp:posOffset>
            </wp:positionV>
            <wp:extent cx="195086" cy="1190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8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58E5CC9">
          <v:shape id="docshape7" o:spid="_x0000_s2456" style="position:absolute;margin-left:132.8pt;margin-top:73.3pt;width:62.25pt;height:9.85pt;z-index:15740416;mso-position-horizontal-relative:page;mso-position-vertical-relative:page" coordorigin="2656,1466" coordsize="1245,197" o:spt="100" adj="0,,0" path="m2807,1598r-2,-8l2798,1578r-4,-5l2782,1565r-6,-4l2754,1555r-36,-8l2711,1545r-11,-5l2695,1537r-7,-7l2687,1525r,-12l2688,1508r5,-8l2696,1497r8,-5l2708,1490r10,-2l2723,1487r19,l2752,1490r9,6l2769,1503r5,9l2775,1526r24,l2799,1515r-2,-8l2789,1492r-5,-7l2772,1476r-7,-4l2748,1468r-9,-2l2721,1466r-8,1l2697,1472r-8,3l2676,1484r-5,6l2664,1504r-2,8l2662,1530r1,7l2670,1548r5,5l2686,1560r7,3l2714,1569r37,9l2757,1580r12,5l2773,1588r7,8l2782,1601r,14l2780,1620r-5,9l2771,1632r-9,6l2757,1639r-12,2l2740,1642r-13,l2720,1641r-13,-3l2701,1635r-10,-7l2687,1623r-6,-12l2680,1605r,-8l2656,1597r,11l2658,1618r8,17l2672,1641r14,11l2694,1656r19,5l2723,1663r19,l2751,1662r17,-4l2776,1654r14,-8l2796,1640r9,-14l2807,1617r,-19xm2981,1659r-22,-57l2951,1581r-26,-66l2925,1581r-64,l2893,1493r1,l2925,1581r,-66l2917,1493r-9,-22l2880,1471r-73,188l2833,1659r21,-57l2933,1602r20,57l2981,1659xm3141,1471r-24,l3117,1623r,l3018,1471r-27,l2991,1659r24,l3015,1508r,l3114,1659r27,l3141,1471xm3304,1470r-151,l3153,1492r63,l3216,1658r25,l3241,1492r63,l3304,1470xm3342,1471r-25,l3317,1659r25,l3342,1471xm3529,1659r-23,-57l3498,1581r-25,-66l3473,1581r-64,l3441,1493r,l3473,1581r,-66l3464,1493r-9,-22l3428,1471r-73,188l3380,1659r21,-57l3480,1602r21,57l3529,1659xm3702,1560r-83,l3619,1581r60,l3680,1589r-1,8l3673,1612r-4,7l3659,1630r-6,4l3638,1640r-9,2l3609,1642r-10,-2l3584,1632r-7,-6l3566,1612r-4,-8l3556,1586r-1,-9l3555,1557r1,-10l3561,1528r4,-8l3575,1505r7,-6l3598,1490r10,-3l3626,1487r7,1l3645,1492r6,2l3661,1501r4,4l3671,1515r3,7l3675,1529r25,l3698,1518r-3,-10l3685,1493r-6,-7l3665,1476r-8,-4l3639,1468r-10,-2l3604,1466r-13,3l3569,1480r-9,8l3545,1506r-6,11l3532,1542r-2,13l3530,1581r2,11l3540,1615r6,10l3561,1643r10,7l3593,1660r12,3l3630,1663r11,-2l3652,1656r11,-4l3672,1645r7,-10l3686,1659r16,l3702,1560xm3900,1552r-2,-12l3891,1516r-6,-11l3875,1493r,62l3875,1574r-1,9l3869,1602r-4,8l3854,1625r-6,6l3831,1640r-10,2l3799,1642r-10,-2l3772,1631r-6,-6l3755,1610r-4,-8l3746,1583r-1,-9l3745,1555r1,-9l3751,1528r4,-9l3766,1505r6,-6l3789,1490r10,-3l3821,1487r10,3l3848,1499r6,6l3865,1519r4,9l3874,1546r1,9l3875,1493r-5,-6l3870,1487r-10,-7l3849,1475r-9,-4l3831,1468r-10,-1l3810,1466r-11,1l3789,1468r-9,3l3771,1475r-11,5l3750,1487r-15,18l3730,1516r-8,24l3720,1552r,25l3722,1590r8,23l3735,1624r15,18l3760,1649r22,11l3795,1663r30,l3838,1660r22,-11l3870,1642r,l3885,1624r6,-11l3898,1590r2,-13l3900,1552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40928" behindDoc="0" locked="0" layoutInCell="1" allowOverlap="1" wp14:anchorId="718A71E5" wp14:editId="6740472A">
            <wp:simplePos x="0" y="0"/>
            <wp:positionH relativeFrom="page">
              <wp:posOffset>1442486</wp:posOffset>
            </wp:positionH>
            <wp:positionV relativeFrom="page">
              <wp:posOffset>1140647</wp:posOffset>
            </wp:positionV>
            <wp:extent cx="195109" cy="119062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0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7F70288">
          <v:group id="docshapegroup8" o:spid="_x0000_s2452" style="position:absolute;margin-left:132.85pt;margin-top:89.6pt;width:35.1pt;height:9.85pt;z-index:15741440;mso-position-horizontal-relative:page;mso-position-vertical-relative:page" coordorigin="2657,1792" coordsize="702,197">
            <v:shape id="docshape9" o:spid="_x0000_s2455" type="#_x0000_t75" style="position:absolute;left:2657;top:1791;width:340;height:197">
              <v:imagedata r:id="rId11" o:title=""/>
            </v:shape>
            <v:rect id="docshape10" o:spid="_x0000_s2454" style="position:absolute;left:3031;top:1796;width:25;height:188" stroked="f"/>
            <v:shape id="docshape11" o:spid="_x0000_s2453" type="#_x0000_t75" style="position:absolute;left:3090;top:1796;width:269;height:188">
              <v:imagedata r:id="rId12" o:title=""/>
            </v:shape>
            <w10:wrap anchorx="page" anchory="page"/>
          </v:group>
        </w:pict>
      </w:r>
      <w:r>
        <w:pict w14:anchorId="4A28E0F0">
          <v:shape id="docshape12" o:spid="_x0000_s2451" style="position:absolute;margin-left:105.85pt;margin-top:49.8pt;width:.95pt;height:56.9pt;z-index:15741952;mso-position-horizontal-relative:page;mso-position-vertical-relative:page" coordorigin="2117,996" coordsize="19,1138" path="m2132,996r-11,l2117,1000r,1129l2121,2133r6,l2132,2133r4,-4l2136,1000r-4,-4xe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42464" behindDoc="0" locked="0" layoutInCell="1" allowOverlap="1" wp14:anchorId="1D4A469C" wp14:editId="458385F8">
            <wp:simplePos x="0" y="0"/>
            <wp:positionH relativeFrom="page">
              <wp:posOffset>571359</wp:posOffset>
            </wp:positionH>
            <wp:positionV relativeFrom="page">
              <wp:posOffset>470655</wp:posOffset>
            </wp:positionV>
            <wp:extent cx="676873" cy="881062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73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DB544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043FDD74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211F6669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4CA8979F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7ACD818E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38F019C6" w14:textId="77777777" w:rsidR="00961A10" w:rsidRDefault="00961A10">
      <w:pPr>
        <w:pStyle w:val="Textoindependiente"/>
        <w:spacing w:before="5"/>
        <w:rPr>
          <w:rFonts w:ascii="Times New Roman"/>
          <w:sz w:val="15"/>
        </w:rPr>
      </w:pPr>
    </w:p>
    <w:p w14:paraId="6E199E10" w14:textId="06D50E14" w:rsidR="00961A10" w:rsidRDefault="00000000">
      <w:pPr>
        <w:tabs>
          <w:tab w:val="left" w:pos="4115"/>
          <w:tab w:val="left" w:pos="5682"/>
          <w:tab w:val="left" w:pos="7248"/>
        </w:tabs>
        <w:ind w:left="2509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  <w:tab/>
      </w:r>
    </w:p>
    <w:p w14:paraId="67D1C38C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24E46D95" w14:textId="77777777" w:rsidR="00961A10" w:rsidRPr="00B31A47" w:rsidRDefault="00961A10">
      <w:pPr>
        <w:pStyle w:val="Textoindependiente"/>
        <w:rPr>
          <w:rFonts w:ascii="Times New Roman"/>
          <w:color w:val="000000" w:themeColor="text1"/>
          <w:sz w:val="20"/>
        </w:rPr>
      </w:pPr>
    </w:p>
    <w:p w14:paraId="2021F2AE" w14:textId="77777777" w:rsidR="00B31A47" w:rsidRDefault="00B31A47">
      <w:pPr>
        <w:pStyle w:val="Textoindependiente"/>
        <w:rPr>
          <w:rFonts w:ascii="Times New Roman"/>
          <w:color w:val="000000" w:themeColor="text1"/>
          <w:sz w:val="20"/>
        </w:rPr>
      </w:pPr>
    </w:p>
    <w:p w14:paraId="1395CEBB" w14:textId="77777777" w:rsidR="00B31A47" w:rsidRDefault="00B31A47">
      <w:pPr>
        <w:pStyle w:val="Textoindependiente"/>
        <w:rPr>
          <w:rFonts w:ascii="Times New Roman"/>
          <w:color w:val="000000" w:themeColor="text1"/>
          <w:sz w:val="20"/>
        </w:rPr>
      </w:pPr>
    </w:p>
    <w:p w14:paraId="2AECF046" w14:textId="5167BBA0" w:rsidR="00961A10" w:rsidRPr="00B31A47" w:rsidRDefault="00B31A47">
      <w:pPr>
        <w:pStyle w:val="Textoindependiente"/>
        <w:rPr>
          <w:rFonts w:ascii="Times New Roman"/>
          <w:color w:val="000000" w:themeColor="text1"/>
          <w:sz w:val="20"/>
        </w:rPr>
      </w:pPr>
      <w:r>
        <w:rPr>
          <w:rFonts w:ascii="Times New Roman"/>
          <w:color w:val="000000" w:themeColor="text1"/>
          <w:sz w:val="20"/>
        </w:rPr>
        <w:t xml:space="preserve">                                                                </w:t>
      </w:r>
    </w:p>
    <w:p w14:paraId="5ECA6CF8" w14:textId="77777777" w:rsidR="00961A10" w:rsidRPr="00B31A47" w:rsidRDefault="00961A10">
      <w:pPr>
        <w:pStyle w:val="Textoindependiente"/>
        <w:rPr>
          <w:rFonts w:ascii="Times New Roman"/>
          <w:color w:val="000000" w:themeColor="text1"/>
          <w:sz w:val="20"/>
        </w:rPr>
      </w:pPr>
    </w:p>
    <w:p w14:paraId="16C34122" w14:textId="77777777" w:rsidR="00961A10" w:rsidRPr="00B31A47" w:rsidRDefault="00961A10">
      <w:pPr>
        <w:pStyle w:val="Textoindependiente"/>
        <w:spacing w:before="2"/>
        <w:rPr>
          <w:rFonts w:ascii="Times New Roman"/>
          <w:color w:val="000000" w:themeColor="text1"/>
          <w:sz w:val="28"/>
        </w:rPr>
      </w:pPr>
    </w:p>
    <w:p w14:paraId="574D6DEA" w14:textId="75289B18" w:rsidR="00B31A47" w:rsidRDefault="00B31A47">
      <w:pPr>
        <w:spacing w:before="108" w:line="228" w:lineRule="auto"/>
        <w:ind w:left="2043" w:right="2777"/>
        <w:jc w:val="center"/>
        <w:rPr>
          <w:rFonts w:ascii="Arial Narrow" w:hAnsi="Arial Narrow"/>
          <w:color w:val="000000" w:themeColor="text1"/>
          <w:w w:val="85"/>
          <w:sz w:val="66"/>
        </w:rPr>
      </w:pPr>
      <w:r>
        <w:rPr>
          <w:rFonts w:ascii="Arial Narrow" w:hAnsi="Arial Narrow"/>
          <w:color w:val="000000" w:themeColor="text1"/>
          <w:w w:val="85"/>
          <w:sz w:val="66"/>
        </w:rPr>
        <w:t>Portada</w:t>
      </w:r>
    </w:p>
    <w:p w14:paraId="31D2ECA5" w14:textId="77777777" w:rsidR="00B31A47" w:rsidRDefault="00B31A47">
      <w:pPr>
        <w:spacing w:before="108" w:line="228" w:lineRule="auto"/>
        <w:ind w:left="2043" w:right="2777"/>
        <w:jc w:val="center"/>
        <w:rPr>
          <w:rFonts w:ascii="Arial Narrow" w:hAnsi="Arial Narrow"/>
          <w:color w:val="000000" w:themeColor="text1"/>
          <w:w w:val="85"/>
          <w:sz w:val="66"/>
        </w:rPr>
      </w:pPr>
    </w:p>
    <w:p w14:paraId="0B52CE88" w14:textId="77777777" w:rsidR="00B31A47" w:rsidRDefault="00000000">
      <w:pPr>
        <w:spacing w:before="108" w:line="228" w:lineRule="auto"/>
        <w:ind w:left="2043" w:right="2777"/>
        <w:jc w:val="center"/>
        <w:rPr>
          <w:rFonts w:ascii="Arial Narrow" w:hAnsi="Arial Narrow"/>
          <w:color w:val="000000" w:themeColor="text1"/>
          <w:w w:val="85"/>
          <w:sz w:val="66"/>
        </w:rPr>
      </w:pPr>
      <w:r w:rsidRPr="00B31A47">
        <w:rPr>
          <w:rFonts w:ascii="Arial Narrow" w:hAnsi="Arial Narrow"/>
          <w:color w:val="000000" w:themeColor="text1"/>
          <w:w w:val="85"/>
          <w:sz w:val="66"/>
        </w:rPr>
        <w:t>Política</w:t>
      </w:r>
      <w:r w:rsidRPr="00B31A47">
        <w:rPr>
          <w:rFonts w:ascii="Arial Narrow" w:hAnsi="Arial Narrow"/>
          <w:color w:val="000000" w:themeColor="text1"/>
          <w:spacing w:val="-16"/>
          <w:w w:val="85"/>
          <w:sz w:val="66"/>
        </w:rPr>
        <w:t xml:space="preserve"> </w:t>
      </w:r>
      <w:r w:rsidRPr="00B31A47">
        <w:rPr>
          <w:rFonts w:ascii="Arial Narrow" w:hAnsi="Arial Narrow"/>
          <w:color w:val="000000" w:themeColor="text1"/>
          <w:w w:val="85"/>
          <w:sz w:val="66"/>
        </w:rPr>
        <w:t>de</w:t>
      </w:r>
      <w:r w:rsidRPr="00B31A47">
        <w:rPr>
          <w:rFonts w:ascii="Arial Narrow" w:hAnsi="Arial Narrow"/>
          <w:color w:val="000000" w:themeColor="text1"/>
          <w:spacing w:val="-15"/>
          <w:w w:val="85"/>
          <w:sz w:val="66"/>
        </w:rPr>
        <w:t xml:space="preserve"> </w:t>
      </w:r>
      <w:r w:rsidRPr="00B31A47">
        <w:rPr>
          <w:rFonts w:ascii="Arial Narrow" w:hAnsi="Arial Narrow"/>
          <w:color w:val="000000" w:themeColor="text1"/>
          <w:w w:val="85"/>
          <w:sz w:val="66"/>
        </w:rPr>
        <w:t>Igualdad</w:t>
      </w:r>
      <w:r w:rsidRPr="00B31A47">
        <w:rPr>
          <w:rFonts w:ascii="Arial Narrow" w:hAnsi="Arial Narrow"/>
          <w:color w:val="000000" w:themeColor="text1"/>
          <w:spacing w:val="-15"/>
          <w:w w:val="85"/>
          <w:sz w:val="66"/>
        </w:rPr>
        <w:t xml:space="preserve"> </w:t>
      </w:r>
      <w:r w:rsidRPr="00B31A47">
        <w:rPr>
          <w:rFonts w:ascii="Arial Narrow" w:hAnsi="Arial Narrow"/>
          <w:color w:val="000000" w:themeColor="text1"/>
          <w:w w:val="85"/>
          <w:sz w:val="66"/>
        </w:rPr>
        <w:t>de</w:t>
      </w:r>
      <w:r w:rsidRPr="00B31A47">
        <w:rPr>
          <w:rFonts w:ascii="Arial Narrow" w:hAnsi="Arial Narrow"/>
          <w:color w:val="000000" w:themeColor="text1"/>
          <w:spacing w:val="-15"/>
          <w:w w:val="85"/>
          <w:sz w:val="66"/>
        </w:rPr>
        <w:t xml:space="preserve"> </w:t>
      </w:r>
      <w:r w:rsidRPr="00B31A47">
        <w:rPr>
          <w:rFonts w:ascii="Arial Narrow" w:hAnsi="Arial Narrow"/>
          <w:color w:val="000000" w:themeColor="text1"/>
          <w:w w:val="85"/>
          <w:sz w:val="66"/>
        </w:rPr>
        <w:t>Género</w:t>
      </w:r>
      <w:r w:rsidRPr="00B31A47">
        <w:rPr>
          <w:rFonts w:ascii="Arial Narrow" w:hAnsi="Arial Narrow"/>
          <w:color w:val="000000" w:themeColor="text1"/>
          <w:spacing w:val="-15"/>
          <w:w w:val="85"/>
          <w:sz w:val="66"/>
        </w:rPr>
        <w:t xml:space="preserve"> </w:t>
      </w:r>
      <w:r w:rsidRPr="00B31A47">
        <w:rPr>
          <w:rFonts w:ascii="Arial Narrow" w:hAnsi="Arial Narrow"/>
          <w:color w:val="000000" w:themeColor="text1"/>
          <w:w w:val="85"/>
          <w:sz w:val="66"/>
        </w:rPr>
        <w:t xml:space="preserve">y Diversidad </w:t>
      </w:r>
    </w:p>
    <w:p w14:paraId="5BA6836D" w14:textId="02C9EABC" w:rsidR="00961A10" w:rsidRPr="00B31A47" w:rsidRDefault="00000000">
      <w:pPr>
        <w:spacing w:before="108" w:line="228" w:lineRule="auto"/>
        <w:ind w:left="2043" w:right="2777"/>
        <w:jc w:val="center"/>
        <w:rPr>
          <w:rFonts w:ascii="Arial Narrow" w:hAnsi="Arial Narrow"/>
          <w:color w:val="000000" w:themeColor="text1"/>
          <w:sz w:val="66"/>
        </w:rPr>
      </w:pPr>
      <w:r w:rsidRPr="00B31A47">
        <w:rPr>
          <w:rFonts w:ascii="Arial Narrow" w:hAnsi="Arial Narrow"/>
          <w:color w:val="000000" w:themeColor="text1"/>
          <w:w w:val="85"/>
          <w:sz w:val="66"/>
        </w:rPr>
        <w:t>Universidad de Santiago De Chile</w:t>
      </w:r>
    </w:p>
    <w:p w14:paraId="7CE7D7D7" w14:textId="77777777" w:rsidR="00961A10" w:rsidRDefault="00961A10">
      <w:pPr>
        <w:rPr>
          <w:rFonts w:ascii="Arial Narrow"/>
          <w:sz w:val="20"/>
        </w:rPr>
        <w:sectPr w:rsidR="00961A10">
          <w:type w:val="continuous"/>
          <w:pgSz w:w="12240" w:h="15840"/>
          <w:pgMar w:top="740" w:right="0" w:bottom="280" w:left="780" w:header="720" w:footer="720" w:gutter="0"/>
          <w:cols w:space="720"/>
        </w:sectPr>
      </w:pPr>
    </w:p>
    <w:p w14:paraId="688DFF9E" w14:textId="77777777" w:rsidR="00B31A47" w:rsidRDefault="00B31A47">
      <w:pPr>
        <w:pStyle w:val="Textoindependiente"/>
        <w:rPr>
          <w:rFonts w:ascii="Arial" w:hAnsi="Arial" w:cs="Arial"/>
          <w:b/>
          <w:bCs/>
        </w:rPr>
      </w:pPr>
      <w:r w:rsidRPr="00B31A47">
        <w:rPr>
          <w:rFonts w:ascii="Arial" w:hAnsi="Arial" w:cs="Arial"/>
          <w:b/>
          <w:bCs/>
        </w:rPr>
        <w:lastRenderedPageBreak/>
        <w:t xml:space="preserve"> </w:t>
      </w:r>
      <w:r>
        <w:rPr>
          <w:rFonts w:ascii="Arial" w:hAnsi="Arial" w:cs="Arial"/>
          <w:b/>
          <w:bCs/>
        </w:rPr>
        <w:t>(Inicio lectura texto)</w:t>
      </w:r>
    </w:p>
    <w:p w14:paraId="16103F31" w14:textId="77777777" w:rsidR="00B31A47" w:rsidRDefault="00B31A47">
      <w:pPr>
        <w:pStyle w:val="Textoindependiente"/>
        <w:rPr>
          <w:rFonts w:ascii="Arial" w:hAnsi="Arial" w:cs="Arial"/>
          <w:b/>
          <w:bCs/>
        </w:rPr>
      </w:pPr>
    </w:p>
    <w:p w14:paraId="3CE9EF9B" w14:textId="77777777" w:rsidR="00B31A47" w:rsidRDefault="00B31A47">
      <w:pPr>
        <w:pStyle w:val="Textoindependiente"/>
        <w:rPr>
          <w:rFonts w:ascii="Arial" w:hAnsi="Arial" w:cs="Arial"/>
          <w:b/>
          <w:bCs/>
        </w:rPr>
      </w:pPr>
    </w:p>
    <w:p w14:paraId="085ECC92" w14:textId="0854EBE2" w:rsidR="00961A10" w:rsidRPr="00B31A47" w:rsidRDefault="00B31A47">
      <w:pPr>
        <w:pStyle w:val="Textoindependiente"/>
        <w:rPr>
          <w:rFonts w:ascii="Arial" w:hAnsi="Arial" w:cs="Arial"/>
          <w:b/>
          <w:bCs/>
        </w:rPr>
      </w:pPr>
      <w:r w:rsidRPr="00B31A47">
        <w:rPr>
          <w:rFonts w:ascii="Arial" w:hAnsi="Arial" w:cs="Arial"/>
          <w:b/>
          <w:bCs/>
        </w:rPr>
        <w:t>Presentación</w:t>
      </w:r>
    </w:p>
    <w:p w14:paraId="37DAAEB8" w14:textId="77777777" w:rsidR="00961A10" w:rsidRDefault="00961A10">
      <w:pPr>
        <w:pStyle w:val="Textoindependiente"/>
        <w:rPr>
          <w:sz w:val="20"/>
        </w:rPr>
      </w:pPr>
    </w:p>
    <w:p w14:paraId="4A4F559B" w14:textId="691C7E96" w:rsidR="00961A10" w:rsidRPr="00B31A47" w:rsidRDefault="00000000" w:rsidP="00B31A47">
      <w:pPr>
        <w:pStyle w:val="Textoindependiente"/>
        <w:spacing w:line="235" w:lineRule="auto"/>
        <w:ind w:right="2015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Universidad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Santiago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Chile,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como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institución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pública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estatal que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permanentemente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ha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acompañado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transformaciones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sociales y culturales del país, se planteó el desafío de elaborar una Política de Igualdad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Género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Diversidad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dé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cuenta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su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compromiso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con la erradicación de las desigualdades, la discriminación y violencia de género,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promoción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relaciones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más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justas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respetuosas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="00B31A47">
        <w:rPr>
          <w:rFonts w:ascii="Arial" w:hAnsi="Arial" w:cs="Arial"/>
          <w:color w:val="242424"/>
        </w:rPr>
        <w:t>t</w:t>
      </w:r>
      <w:r w:rsidRPr="00B31A47">
        <w:rPr>
          <w:rFonts w:ascii="Arial" w:hAnsi="Arial" w:cs="Arial"/>
          <w:color w:val="242424"/>
        </w:rPr>
        <w:t>re quienes forman parte de la comunidad universitaria.</w:t>
      </w:r>
    </w:p>
    <w:p w14:paraId="60940974" w14:textId="74F13FD9" w:rsidR="00961A10" w:rsidRPr="00B31A47" w:rsidRDefault="00000000" w:rsidP="00B31A47">
      <w:pPr>
        <w:pStyle w:val="Textoindependiente"/>
        <w:spacing w:before="126" w:line="235" w:lineRule="auto"/>
        <w:ind w:right="2017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Las universidades públicas y estatales son instituciones clave para la profundización de la democracia y el desarrollo del país. Como espacios educativos por excelencia, están llamadas a eliminar la desigual- dad y discriminación por razones de género en la sociedad, promoviendo transformaciones culturales que permeen sus estructuras, sus prácticas cotidianas y las formas de relacionamiento en los planteles.</w:t>
      </w:r>
    </w:p>
    <w:p w14:paraId="2A3B816E" w14:textId="251E5625" w:rsidR="00961A10" w:rsidRPr="00B31A47" w:rsidRDefault="00000000" w:rsidP="00B31A47">
      <w:pPr>
        <w:pStyle w:val="Textoindependiente"/>
        <w:spacing w:before="125" w:line="235" w:lineRule="auto"/>
        <w:ind w:right="2015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Para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cumplir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estos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propósitos,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universidad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desarrolla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su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quehacer en el marco de la normativa nacional e internacional vinculada al reconocimiento y la protección de los derechos fundamentales de todas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personas,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al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desarrollo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progresivo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los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mismos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al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resguardo del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principio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igualdad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no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discriminación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como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pilar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garantiza la erradicación de las prácticas de exclusión.</w:t>
      </w:r>
    </w:p>
    <w:p w14:paraId="6D333437" w14:textId="3ACCCF1E" w:rsidR="00961A10" w:rsidRPr="00B31A47" w:rsidRDefault="00B31A47" w:rsidP="00B31A47">
      <w:pPr>
        <w:pStyle w:val="Textoindependiente"/>
        <w:spacing w:before="105" w:line="235" w:lineRule="auto"/>
        <w:ind w:right="1977"/>
        <w:jc w:val="both"/>
        <w:rPr>
          <w:rFonts w:ascii="Arial" w:hAnsi="Arial" w:cs="Arial"/>
        </w:rPr>
      </w:pPr>
      <w:r>
        <w:rPr>
          <w:rFonts w:ascii="Arial" w:hAnsi="Arial" w:cs="Arial"/>
          <w:color w:val="242424"/>
        </w:rPr>
        <w:t>A</w:t>
      </w:r>
      <w:r w:rsidR="00000000" w:rsidRPr="00B31A47">
        <w:rPr>
          <w:rFonts w:ascii="Arial" w:hAnsi="Arial" w:cs="Arial"/>
          <w:color w:val="242424"/>
        </w:rPr>
        <w:t>simismo,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adscribe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al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proceso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estratégico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transversalización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género, apuntando a una transformación estructural de la organización universitaria, a fin de conseguir la igualdad material y sustantiva, y la eliminación de las barreras que impiden el ejercicio de los derechos y oportunidades de todas las personas.</w:t>
      </w:r>
    </w:p>
    <w:p w14:paraId="60670BB4" w14:textId="176FE79F" w:rsidR="00961A10" w:rsidRPr="00B31A47" w:rsidRDefault="00000000" w:rsidP="00B31A47">
      <w:pPr>
        <w:pStyle w:val="Textoindependiente"/>
        <w:spacing w:before="124" w:line="235" w:lineRule="auto"/>
        <w:ind w:right="1974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Reconoce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diversidad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desde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un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enfoque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interseccional,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 xml:space="preserve">considera las distintas formas de discriminación que interactúan y se super- ponen </w:t>
      </w:r>
      <w:proofErr w:type="gramStart"/>
      <w:r w:rsidRPr="00B31A47">
        <w:rPr>
          <w:rFonts w:ascii="Arial" w:hAnsi="Arial" w:cs="Arial"/>
          <w:color w:val="242424"/>
        </w:rPr>
        <w:t>en relación al</w:t>
      </w:r>
      <w:proofErr w:type="gramEnd"/>
      <w:r w:rsidRPr="00B31A47">
        <w:rPr>
          <w:rFonts w:ascii="Arial" w:hAnsi="Arial" w:cs="Arial"/>
          <w:color w:val="242424"/>
        </w:rPr>
        <w:t xml:space="preserve"> género y otras formas de exclusión y opresión vinculadas con las categorías de clase, edad, nacionalidad, situación migratoria, religión, pertenencia a un determinado pueblo indígena u originario, o situación de discapacidad, entre otras.</w:t>
      </w:r>
    </w:p>
    <w:p w14:paraId="6C38DD9E" w14:textId="410E7CDC" w:rsidR="00961A10" w:rsidRPr="00B31A47" w:rsidRDefault="00000000" w:rsidP="00B31A47">
      <w:pPr>
        <w:pStyle w:val="Textoindependiente"/>
        <w:spacing w:before="125" w:line="235" w:lineRule="auto"/>
        <w:ind w:right="1978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este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sentido,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Política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Igualdad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Género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Diversidad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se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erige como una herramienta fundamental que traza los desafíos y el compromiso de la comunidad de la Universidad de Santiago de Chile con estos propósitos.</w:t>
      </w:r>
    </w:p>
    <w:p w14:paraId="5C9ADF72" w14:textId="77777777" w:rsidR="00961A10" w:rsidRDefault="00961A10">
      <w:pPr>
        <w:pStyle w:val="Textoindependiente"/>
        <w:rPr>
          <w:sz w:val="20"/>
        </w:rPr>
      </w:pPr>
    </w:p>
    <w:p w14:paraId="3C7B0BBB" w14:textId="77777777" w:rsidR="00961A10" w:rsidRDefault="00961A10">
      <w:pPr>
        <w:pStyle w:val="Textoindependiente"/>
        <w:rPr>
          <w:sz w:val="20"/>
        </w:rPr>
      </w:pPr>
    </w:p>
    <w:p w14:paraId="577DCD50" w14:textId="77777777" w:rsidR="00961A10" w:rsidRDefault="00961A10">
      <w:pPr>
        <w:pStyle w:val="Textoindependiente"/>
        <w:rPr>
          <w:sz w:val="20"/>
        </w:rPr>
      </w:pPr>
    </w:p>
    <w:p w14:paraId="103A61BD" w14:textId="77777777" w:rsidR="00961A10" w:rsidRDefault="00961A10">
      <w:pPr>
        <w:pStyle w:val="Textoindependiente"/>
        <w:rPr>
          <w:sz w:val="20"/>
        </w:rPr>
      </w:pPr>
    </w:p>
    <w:p w14:paraId="2AC443D0" w14:textId="77777777" w:rsidR="00961A10" w:rsidRDefault="00961A10">
      <w:pPr>
        <w:pStyle w:val="Textoindependiente"/>
        <w:rPr>
          <w:sz w:val="20"/>
        </w:rPr>
      </w:pPr>
    </w:p>
    <w:p w14:paraId="7614D35E" w14:textId="77777777" w:rsidR="00961A10" w:rsidRDefault="00961A10">
      <w:pPr>
        <w:jc w:val="right"/>
        <w:sectPr w:rsidR="00961A10">
          <w:pgSz w:w="12240" w:h="15840"/>
          <w:pgMar w:top="1000" w:right="0" w:bottom="280" w:left="780" w:header="720" w:footer="720" w:gutter="0"/>
          <w:cols w:space="720"/>
        </w:sectPr>
      </w:pPr>
    </w:p>
    <w:p w14:paraId="6DBA4345" w14:textId="77777777" w:rsidR="00961A10" w:rsidRDefault="00961A10">
      <w:pPr>
        <w:pStyle w:val="Textoindependiente"/>
        <w:rPr>
          <w:rFonts w:ascii="Arial Narrow"/>
          <w:sz w:val="20"/>
        </w:rPr>
      </w:pPr>
    </w:p>
    <w:p w14:paraId="1DB3B04B" w14:textId="77777777" w:rsidR="00961A10" w:rsidRDefault="00961A10">
      <w:pPr>
        <w:pStyle w:val="Textoindependiente"/>
        <w:rPr>
          <w:rFonts w:ascii="Arial Narrow"/>
          <w:sz w:val="20"/>
        </w:rPr>
      </w:pPr>
    </w:p>
    <w:p w14:paraId="4F7F3CD7" w14:textId="70AC3474" w:rsidR="00961A10" w:rsidRPr="00B31A47" w:rsidRDefault="00B31A47">
      <w:pPr>
        <w:pStyle w:val="Textoindependiente"/>
        <w:spacing w:before="7"/>
        <w:rPr>
          <w:rFonts w:ascii="Arial" w:hAnsi="Arial" w:cs="Arial"/>
          <w:b/>
        </w:rPr>
      </w:pPr>
      <w:r w:rsidRPr="00B31A47">
        <w:rPr>
          <w:rFonts w:ascii="Arial" w:hAnsi="Arial" w:cs="Arial"/>
          <w:b/>
        </w:rPr>
        <w:t>Antecedentes</w:t>
      </w:r>
    </w:p>
    <w:p w14:paraId="5F4DD434" w14:textId="77777777" w:rsidR="00961A10" w:rsidRPr="00B31A47" w:rsidRDefault="00000000" w:rsidP="00B31A47">
      <w:pPr>
        <w:pStyle w:val="Textoindependiente"/>
        <w:spacing w:line="235" w:lineRule="auto"/>
        <w:ind w:right="1717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Desde hace una década, la Universidad de Santiago de Chile ha desarrollado un riguroso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proceso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institucional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sustenta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elaboración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e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implementación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la Política de Igualdad de Género y Diversidad que aquí se presenta.</w:t>
      </w:r>
    </w:p>
    <w:p w14:paraId="47D2AF66" w14:textId="604E4775" w:rsidR="00961A10" w:rsidRPr="00B31A47" w:rsidRDefault="00000000" w:rsidP="00B31A47">
      <w:pPr>
        <w:pStyle w:val="Textoindependiente"/>
        <w:spacing w:before="125" w:line="232" w:lineRule="auto"/>
        <w:ind w:right="1715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Este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proceso,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se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inicia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primer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i/>
          <w:color w:val="242424"/>
        </w:rPr>
        <w:t>Estudio</w:t>
      </w:r>
      <w:r w:rsidRPr="00B31A47">
        <w:rPr>
          <w:rFonts w:ascii="Arial" w:hAnsi="Arial" w:cs="Arial"/>
          <w:i/>
          <w:color w:val="242424"/>
          <w:spacing w:val="-7"/>
        </w:rPr>
        <w:t xml:space="preserve"> </w:t>
      </w:r>
      <w:r w:rsidRPr="00B31A47">
        <w:rPr>
          <w:rFonts w:ascii="Arial" w:hAnsi="Arial" w:cs="Arial"/>
          <w:i/>
          <w:color w:val="242424"/>
        </w:rPr>
        <w:t>del</w:t>
      </w:r>
      <w:r w:rsidRPr="00B31A47">
        <w:rPr>
          <w:rFonts w:ascii="Arial" w:hAnsi="Arial" w:cs="Arial"/>
          <w:i/>
          <w:color w:val="242424"/>
          <w:spacing w:val="-7"/>
        </w:rPr>
        <w:t xml:space="preserve"> </w:t>
      </w:r>
      <w:r w:rsidRPr="00B31A47">
        <w:rPr>
          <w:rFonts w:ascii="Arial" w:hAnsi="Arial" w:cs="Arial"/>
          <w:i/>
          <w:color w:val="242424"/>
        </w:rPr>
        <w:t>ambiente</w:t>
      </w:r>
      <w:r w:rsidRPr="00B31A47">
        <w:rPr>
          <w:rFonts w:ascii="Arial" w:hAnsi="Arial" w:cs="Arial"/>
          <w:i/>
          <w:color w:val="242424"/>
          <w:spacing w:val="-7"/>
        </w:rPr>
        <w:t xml:space="preserve"> </w:t>
      </w:r>
      <w:r w:rsidRPr="00B31A47">
        <w:rPr>
          <w:rFonts w:ascii="Arial" w:hAnsi="Arial" w:cs="Arial"/>
          <w:i/>
          <w:color w:val="242424"/>
        </w:rPr>
        <w:t>estudiantil</w:t>
      </w:r>
      <w:r w:rsidRPr="00B31A47">
        <w:rPr>
          <w:rFonts w:ascii="Arial" w:hAnsi="Arial" w:cs="Arial"/>
          <w:i/>
          <w:color w:val="242424"/>
          <w:spacing w:val="-7"/>
        </w:rPr>
        <w:t xml:space="preserve"> </w:t>
      </w:r>
      <w:r w:rsidRPr="00B31A47">
        <w:rPr>
          <w:rFonts w:ascii="Arial" w:hAnsi="Arial" w:cs="Arial"/>
          <w:i/>
          <w:color w:val="242424"/>
        </w:rPr>
        <w:t>de</w:t>
      </w:r>
      <w:r w:rsidRPr="00B31A47">
        <w:rPr>
          <w:rFonts w:ascii="Arial" w:hAnsi="Arial" w:cs="Arial"/>
          <w:i/>
          <w:color w:val="242424"/>
          <w:spacing w:val="-7"/>
        </w:rPr>
        <w:t xml:space="preserve"> </w:t>
      </w:r>
      <w:r w:rsidRPr="00B31A47">
        <w:rPr>
          <w:rFonts w:ascii="Arial" w:hAnsi="Arial" w:cs="Arial"/>
          <w:i/>
          <w:color w:val="242424"/>
        </w:rPr>
        <w:t>gén</w:t>
      </w:r>
      <w:r w:rsidR="00B31A47">
        <w:rPr>
          <w:rFonts w:ascii="Arial" w:hAnsi="Arial" w:cs="Arial"/>
          <w:i/>
          <w:color w:val="242424"/>
        </w:rPr>
        <w:t>e</w:t>
      </w:r>
      <w:r w:rsidRPr="00B31A47">
        <w:rPr>
          <w:rFonts w:ascii="Arial" w:hAnsi="Arial" w:cs="Arial"/>
          <w:i/>
          <w:color w:val="242424"/>
        </w:rPr>
        <w:t xml:space="preserve">ro </w:t>
      </w:r>
      <w:r w:rsidRPr="00B31A47">
        <w:rPr>
          <w:rFonts w:ascii="Arial" w:hAnsi="Arial" w:cs="Arial"/>
          <w:color w:val="242424"/>
        </w:rPr>
        <w:t xml:space="preserve">(2007), se instala con el Punto Focal de Género (2015) y se institucionaliza con </w:t>
      </w:r>
      <w:r w:rsidRPr="00B31A47">
        <w:rPr>
          <w:rFonts w:ascii="Arial" w:hAnsi="Arial" w:cs="Arial"/>
          <w:color w:val="242424"/>
          <w:spacing w:val="-2"/>
        </w:rPr>
        <w:t>la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creación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de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la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Dirección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de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Género,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Diversidad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y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Equidad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(2018)</w:t>
      </w:r>
      <w:r w:rsidRPr="00B31A47">
        <w:rPr>
          <w:rFonts w:ascii="Arial" w:hAnsi="Arial" w:cs="Arial"/>
          <w:color w:val="242424"/>
          <w:spacing w:val="-2"/>
          <w:position w:val="6"/>
        </w:rPr>
        <w:t>1</w:t>
      </w:r>
      <w:r w:rsidR="00B31A47">
        <w:rPr>
          <w:rFonts w:ascii="Arial" w:hAnsi="Arial" w:cs="Arial"/>
          <w:color w:val="242424"/>
          <w:spacing w:val="-2"/>
          <w:position w:val="6"/>
        </w:rPr>
        <w:t xml:space="preserve"> (nota al pie)</w:t>
      </w:r>
      <w:r w:rsidRPr="00B31A47">
        <w:rPr>
          <w:rFonts w:ascii="Arial" w:hAnsi="Arial" w:cs="Arial"/>
          <w:color w:val="242424"/>
          <w:spacing w:val="-2"/>
        </w:rPr>
        <w:t>.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Tales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hitos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 xml:space="preserve">nos </w:t>
      </w:r>
      <w:r w:rsidRPr="00B31A47">
        <w:rPr>
          <w:rFonts w:ascii="Arial" w:hAnsi="Arial" w:cs="Arial"/>
          <w:color w:val="242424"/>
        </w:rPr>
        <w:t>han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hecho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una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universidad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pionera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establecer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una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institucionalidad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género a través de la creación de unidades especializadas, programas de sensibilización para una educación no sexista y de información en torno a las normativas que orientan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prácticas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comunidad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hacia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una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mejor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convivencia,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instalando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un modelo de trabajo colaborativo con todos los estamentos, que nos ha otorgado legitimidad y eficacia en las iniciativas.</w:t>
      </w:r>
    </w:p>
    <w:p w14:paraId="789FB418" w14:textId="0504F9EF" w:rsidR="00961A10" w:rsidRPr="00B31A47" w:rsidRDefault="00000000" w:rsidP="00B31A47">
      <w:pPr>
        <w:pStyle w:val="Textoindependiente"/>
        <w:spacing w:before="131" w:line="235" w:lineRule="auto"/>
        <w:ind w:right="1715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Destacada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es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también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incorporación,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por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primera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vez,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inclusión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igualdad de género como un eje transversal del Plan Estratégico Institucional (PEI) 2020- 2030,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explicita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compromiso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por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fortalecer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principio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igualdad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no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discriminación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un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marco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protección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respeto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los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derechos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personas.</w:t>
      </w:r>
    </w:p>
    <w:p w14:paraId="21CCE6F8" w14:textId="3618507C" w:rsidR="00961A10" w:rsidRDefault="00961A10">
      <w:pPr>
        <w:pStyle w:val="Textoindependiente"/>
        <w:rPr>
          <w:rFonts w:ascii="Arial" w:hAnsi="Arial" w:cs="Arial"/>
        </w:rPr>
      </w:pPr>
    </w:p>
    <w:p w14:paraId="5DD47DFC" w14:textId="3BF21DB0" w:rsidR="00B31A47" w:rsidRDefault="00B31A47">
      <w:pPr>
        <w:pStyle w:val="Textoindependiente"/>
        <w:rPr>
          <w:rFonts w:ascii="Arial" w:hAnsi="Arial" w:cs="Arial"/>
        </w:rPr>
      </w:pPr>
    </w:p>
    <w:p w14:paraId="5003EBF2" w14:textId="4882706C" w:rsidR="00961A10" w:rsidRPr="00B31A47" w:rsidRDefault="00961A10">
      <w:pPr>
        <w:pStyle w:val="Ttulo3"/>
        <w:spacing w:before="88"/>
        <w:ind w:left="0" w:right="270"/>
        <w:jc w:val="right"/>
        <w:rPr>
          <w:rFonts w:ascii="Arial" w:hAnsi="Arial" w:cs="Arial"/>
          <w:sz w:val="24"/>
          <w:szCs w:val="24"/>
        </w:rPr>
      </w:pPr>
    </w:p>
    <w:p w14:paraId="417F9495" w14:textId="374BFCA1" w:rsidR="00961A10" w:rsidRPr="00B31A47" w:rsidRDefault="00B31A47" w:rsidP="00B31A47">
      <w:pPr>
        <w:pStyle w:val="Textoindependiente"/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</w:rPr>
        <w:t>(Inicio nota al pie)</w:t>
      </w:r>
    </w:p>
    <w:p w14:paraId="5673E0A9" w14:textId="489CBE20" w:rsidR="00961A10" w:rsidRDefault="00000000" w:rsidP="00B31A47">
      <w:pPr>
        <w:spacing w:before="141" w:line="235" w:lineRule="auto"/>
        <w:ind w:left="120" w:right="897" w:hanging="1"/>
        <w:jc w:val="both"/>
        <w:rPr>
          <w:rFonts w:ascii="Arial" w:hAnsi="Arial" w:cs="Arial"/>
          <w:color w:val="242424"/>
          <w:sz w:val="24"/>
          <w:szCs w:val="24"/>
        </w:rPr>
      </w:pPr>
      <w:r w:rsidRPr="00B31A47">
        <w:rPr>
          <w:rFonts w:ascii="Arial" w:hAnsi="Arial" w:cs="Arial"/>
          <w:color w:val="242424"/>
          <w:position w:val="6"/>
          <w:sz w:val="24"/>
          <w:szCs w:val="24"/>
        </w:rPr>
        <w:t>1</w:t>
      </w:r>
      <w:r w:rsidRPr="00B31A47">
        <w:rPr>
          <w:rFonts w:ascii="Arial" w:hAnsi="Arial" w:cs="Arial"/>
          <w:color w:val="242424"/>
          <w:spacing w:val="-8"/>
          <w:position w:val="6"/>
          <w:sz w:val="24"/>
          <w:szCs w:val="24"/>
        </w:rPr>
        <w:t xml:space="preserve"> </w:t>
      </w:r>
      <w:proofErr w:type="gramStart"/>
      <w:r w:rsidRPr="00B31A47">
        <w:rPr>
          <w:rFonts w:ascii="Arial" w:hAnsi="Arial" w:cs="Arial"/>
          <w:color w:val="242424"/>
          <w:sz w:val="24"/>
          <w:szCs w:val="24"/>
        </w:rPr>
        <w:t>La</w:t>
      </w:r>
      <w:proofErr w:type="gramEnd"/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Dirección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Género,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Diversidad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Equidad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(DGDE)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Universidad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Santiago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Chile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es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responsable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transversalizar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profundizar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el enfoque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género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en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los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diversos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ámbitos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del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quehacer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universitario: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docencia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pregrado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postgrado,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investigación,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desarrollo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innovación, vinculación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con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el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medio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gestión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universitaria.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Desde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2020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depende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orgánicamente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Prorrectoría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ha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conformado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equipo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multidisciplinario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que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concentra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su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trabajo en las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siguientes áreas: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prevención de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discriminación y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violencia de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género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promoción de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buenas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prácticas, acompañamiento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proofErr w:type="spellStart"/>
      <w:r w:rsidRPr="00B31A47">
        <w:rPr>
          <w:rFonts w:ascii="Arial" w:hAnsi="Arial" w:cs="Arial"/>
          <w:color w:val="242424"/>
          <w:sz w:val="24"/>
          <w:szCs w:val="24"/>
        </w:rPr>
        <w:t>psicojurídico</w:t>
      </w:r>
      <w:proofErr w:type="spellEnd"/>
      <w:r w:rsidRPr="00B31A47">
        <w:rPr>
          <w:rFonts w:ascii="Arial" w:hAnsi="Arial" w:cs="Arial"/>
          <w:color w:val="242424"/>
          <w:sz w:val="24"/>
          <w:szCs w:val="24"/>
        </w:rPr>
        <w:t>,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institucionalidad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género,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estudios,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comunicaciones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ambiente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físico.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Para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más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información,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visitar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página de la Dirección (https://direcciondegenero.usach.cl/) y sus plataformas digitales.</w:t>
      </w:r>
    </w:p>
    <w:p w14:paraId="3300DC75" w14:textId="48054A0C" w:rsidR="00593216" w:rsidRPr="00B31A47" w:rsidRDefault="00593216" w:rsidP="00B31A47">
      <w:pPr>
        <w:spacing w:before="141" w:line="235" w:lineRule="auto"/>
        <w:ind w:left="120" w:right="897" w:hang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>(Fin nota al pie)</w:t>
      </w:r>
    </w:p>
    <w:p w14:paraId="744F149C" w14:textId="77777777" w:rsidR="00961A10" w:rsidRDefault="00961A10">
      <w:pPr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59D85BB2" w14:textId="0053B899" w:rsidR="00961A10" w:rsidRPr="00B31A47" w:rsidRDefault="00593216" w:rsidP="00B31A47">
      <w:pPr>
        <w:pStyle w:val="Textoindependiente"/>
        <w:spacing w:before="105" w:line="235" w:lineRule="auto"/>
        <w:ind w:right="1715"/>
        <w:jc w:val="both"/>
        <w:rPr>
          <w:rFonts w:ascii="Arial" w:hAnsi="Arial" w:cs="Arial"/>
        </w:rPr>
      </w:pPr>
      <w:r>
        <w:rPr>
          <w:rFonts w:ascii="Arial" w:hAnsi="Arial" w:cs="Arial"/>
          <w:color w:val="242424"/>
        </w:rPr>
        <w:t>O</w:t>
      </w:r>
      <w:r w:rsidR="00000000" w:rsidRPr="00B31A47">
        <w:rPr>
          <w:rFonts w:ascii="Arial" w:hAnsi="Arial" w:cs="Arial"/>
          <w:color w:val="242424"/>
        </w:rPr>
        <w:t>tro</w:t>
      </w:r>
      <w:r w:rsidR="00000000" w:rsidRPr="00B31A47">
        <w:rPr>
          <w:rFonts w:ascii="Arial" w:hAnsi="Arial" w:cs="Arial"/>
          <w:color w:val="242424"/>
          <w:spacing w:val="-2"/>
        </w:rPr>
        <w:t xml:space="preserve"> </w:t>
      </w:r>
      <w:r w:rsidR="00000000" w:rsidRPr="00B31A47">
        <w:rPr>
          <w:rFonts w:ascii="Arial" w:hAnsi="Arial" w:cs="Arial"/>
          <w:color w:val="242424"/>
        </w:rPr>
        <w:t>hecho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relevante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2"/>
        </w:rPr>
        <w:t xml:space="preserve"> </w:t>
      </w:r>
      <w:r w:rsidR="00000000" w:rsidRPr="00B31A47">
        <w:rPr>
          <w:rFonts w:ascii="Arial" w:hAnsi="Arial" w:cs="Arial"/>
          <w:color w:val="242424"/>
        </w:rPr>
        <w:t>los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últimos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años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ha</w:t>
      </w:r>
      <w:r w:rsidR="00000000" w:rsidRPr="00B31A47">
        <w:rPr>
          <w:rFonts w:ascii="Arial" w:hAnsi="Arial" w:cs="Arial"/>
          <w:color w:val="242424"/>
          <w:spacing w:val="-2"/>
        </w:rPr>
        <w:t xml:space="preserve"> </w:t>
      </w:r>
      <w:r w:rsidR="00000000" w:rsidRPr="00B31A47">
        <w:rPr>
          <w:rFonts w:ascii="Arial" w:hAnsi="Arial" w:cs="Arial"/>
          <w:color w:val="242424"/>
        </w:rPr>
        <w:t>sido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la</w:t>
      </w:r>
      <w:r w:rsidR="00000000" w:rsidRPr="00B31A47">
        <w:rPr>
          <w:rFonts w:ascii="Arial" w:hAnsi="Arial" w:cs="Arial"/>
          <w:color w:val="242424"/>
          <w:spacing w:val="-2"/>
        </w:rPr>
        <w:t xml:space="preserve"> </w:t>
      </w:r>
      <w:r w:rsidR="00000000" w:rsidRPr="00B31A47">
        <w:rPr>
          <w:rFonts w:ascii="Arial" w:hAnsi="Arial" w:cs="Arial"/>
          <w:color w:val="242424"/>
        </w:rPr>
        <w:t>actualización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del</w:t>
      </w:r>
      <w:r w:rsidR="00000000" w:rsidRPr="00B31A47">
        <w:rPr>
          <w:rFonts w:ascii="Arial" w:hAnsi="Arial" w:cs="Arial"/>
          <w:color w:val="242424"/>
          <w:spacing w:val="-2"/>
        </w:rPr>
        <w:t xml:space="preserve"> </w:t>
      </w:r>
      <w:r w:rsidR="00000000" w:rsidRPr="00B31A47">
        <w:rPr>
          <w:rFonts w:ascii="Arial" w:hAnsi="Arial" w:cs="Arial"/>
          <w:color w:val="242424"/>
        </w:rPr>
        <w:t>Estatuto</w:t>
      </w:r>
      <w:r w:rsidR="00000000" w:rsidRPr="00B31A47">
        <w:rPr>
          <w:rFonts w:ascii="Arial" w:hAnsi="Arial" w:cs="Arial"/>
          <w:color w:val="242424"/>
          <w:spacing w:val="-2"/>
        </w:rPr>
        <w:t xml:space="preserve"> </w:t>
      </w:r>
      <w:r w:rsidR="00000000" w:rsidRPr="00B31A47">
        <w:rPr>
          <w:rFonts w:ascii="Arial" w:hAnsi="Arial" w:cs="Arial"/>
          <w:color w:val="242424"/>
        </w:rPr>
        <w:t>Orgánico,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documento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rector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en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el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que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se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asume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como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propio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el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principio</w:t>
      </w:r>
      <w:r w:rsidR="00000000" w:rsidRPr="00B31A47">
        <w:rPr>
          <w:rFonts w:ascii="Arial" w:hAnsi="Arial" w:cs="Arial"/>
          <w:color w:val="242424"/>
          <w:spacing w:val="-12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igualdad y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no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discriminación,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impulsa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políticas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e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instrumentos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con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un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enfoque</w:t>
      </w:r>
      <w:r w:rsidR="00000000" w:rsidRPr="00B31A47">
        <w:rPr>
          <w:rFonts w:ascii="Arial" w:hAnsi="Arial" w:cs="Arial"/>
          <w:color w:val="242424"/>
          <w:spacing w:val="-9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10"/>
        </w:rPr>
        <w:t xml:space="preserve"> </w:t>
      </w:r>
      <w:r w:rsidR="00000000" w:rsidRPr="00B31A47">
        <w:rPr>
          <w:rFonts w:ascii="Arial" w:hAnsi="Arial" w:cs="Arial"/>
          <w:color w:val="242424"/>
        </w:rPr>
        <w:t>derechos humanos,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inclusivo,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no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discriminatorio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y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promueve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la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utilización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un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lenguaje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no sexista.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Como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parte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2"/>
        </w:rPr>
        <w:t xml:space="preserve"> </w:t>
      </w:r>
      <w:r w:rsidR="00000000" w:rsidRPr="00B31A47">
        <w:rPr>
          <w:rFonts w:ascii="Arial" w:hAnsi="Arial" w:cs="Arial"/>
          <w:color w:val="242424"/>
        </w:rPr>
        <w:t>un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proceso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democratizador,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el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Estatuto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también</w:t>
      </w:r>
      <w:r w:rsidR="00000000" w:rsidRPr="00B31A47">
        <w:rPr>
          <w:rFonts w:ascii="Arial" w:hAnsi="Arial" w:cs="Arial"/>
          <w:color w:val="242424"/>
          <w:spacing w:val="-1"/>
        </w:rPr>
        <w:t xml:space="preserve"> </w:t>
      </w:r>
      <w:r w:rsidR="00000000" w:rsidRPr="00B31A47">
        <w:rPr>
          <w:rFonts w:ascii="Arial" w:hAnsi="Arial" w:cs="Arial"/>
          <w:color w:val="242424"/>
        </w:rPr>
        <w:t>consigna la paridad de género para los órganos colegiados, lo que fortalece la normativa interna en materias de discriminación y violencia de género.</w:t>
      </w:r>
    </w:p>
    <w:p w14:paraId="5C42974D" w14:textId="67323899" w:rsidR="00961A10" w:rsidRPr="00B31A47" w:rsidRDefault="00000000" w:rsidP="00B31A47">
      <w:pPr>
        <w:pStyle w:val="Textoindependiente"/>
        <w:spacing w:before="126" w:line="235" w:lineRule="auto"/>
        <w:ind w:right="1714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Durante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2021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se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implementó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un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proceso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diagnóstico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institucional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relaciones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género.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Este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estudio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fue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liderado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por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Dirección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Género,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Diversidad y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Equidad,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través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un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trabajo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participativo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involucró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toda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comunidad. Esta representación se realizó por medio de mesas de conversación, entrevistas virtuales y encuesta de opinión. En estas instancias se abordaron las brechas de género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existentes,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los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principales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avances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materia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registrados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los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últimos años, así como los focos estratégicos de esta Política de Igualdad de Género y Di</w:t>
      </w:r>
      <w:r w:rsidRPr="00B31A47">
        <w:rPr>
          <w:rFonts w:ascii="Arial" w:hAnsi="Arial" w:cs="Arial"/>
          <w:color w:val="242424"/>
          <w:spacing w:val="-2"/>
        </w:rPr>
        <w:t>versidad.</w:t>
      </w:r>
    </w:p>
    <w:p w14:paraId="01B3446F" w14:textId="20F11660" w:rsidR="00961A10" w:rsidRPr="00B31A47" w:rsidRDefault="00000000" w:rsidP="00B31A47">
      <w:pPr>
        <w:pStyle w:val="Textoindependiente"/>
        <w:spacing w:before="127" w:line="235" w:lineRule="auto"/>
        <w:ind w:right="1716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lastRenderedPageBreak/>
        <w:t>Entre los principales resultados del diagnóstico institucional destaca la necesidad compartida de contar con una política que reconozca la diversidad de personas y el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resguardo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del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principio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igualdad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no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discriminación.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respeto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a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identidad de género y la búsqueda de estrategias que aseguren una vida universitaria libre de violencia, también son elementos centrales para la comunidad.</w:t>
      </w:r>
    </w:p>
    <w:p w14:paraId="55551989" w14:textId="434A213F" w:rsidR="00961A10" w:rsidRPr="00B31A47" w:rsidRDefault="00000000" w:rsidP="00B31A47">
      <w:pPr>
        <w:pStyle w:val="Textoindependiente"/>
        <w:spacing w:before="125" w:line="235" w:lineRule="auto"/>
        <w:ind w:right="1715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La formación y capacitación con enfoque de género resulta también un asunto altamente convocante, en tanto se avizora como una herramienta necesaria, por una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parte,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para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construir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transmitir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conocimiento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y,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por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otra,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para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reconocer nuevos códigos culturales y desarrollar habilidades imprescindibles para el estudiantado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pregrado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postgrado,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académicas,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académicos,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docentes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funciona</w:t>
      </w:r>
      <w:r w:rsidRPr="00B31A47">
        <w:rPr>
          <w:rFonts w:ascii="Arial" w:hAnsi="Arial" w:cs="Arial"/>
          <w:color w:val="242424"/>
          <w:spacing w:val="-2"/>
        </w:rPr>
        <w:t>riado.</w:t>
      </w:r>
    </w:p>
    <w:p w14:paraId="3FABFC20" w14:textId="77777777" w:rsidR="00961A10" w:rsidRDefault="00961A10">
      <w:pPr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074BD43D" w14:textId="77777777" w:rsidR="00B31A47" w:rsidRDefault="00B31A47">
      <w:pPr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38EE545A" w14:textId="39B6C947" w:rsidR="00961A10" w:rsidRPr="00B31A47" w:rsidRDefault="00B31A47" w:rsidP="00B31A47">
      <w:pPr>
        <w:pStyle w:val="Textoindependiente"/>
        <w:spacing w:before="105" w:line="235" w:lineRule="auto"/>
        <w:ind w:right="1715"/>
        <w:jc w:val="both"/>
        <w:rPr>
          <w:rFonts w:ascii="Arial" w:hAnsi="Arial" w:cs="Arial"/>
        </w:rPr>
      </w:pPr>
      <w:r>
        <w:rPr>
          <w:rFonts w:ascii="Arial" w:hAnsi="Arial" w:cs="Arial"/>
          <w:color w:val="242424"/>
        </w:rPr>
        <w:t>D</w:t>
      </w:r>
      <w:r w:rsidR="00000000" w:rsidRPr="00B31A47">
        <w:rPr>
          <w:rFonts w:ascii="Arial" w:hAnsi="Arial" w:cs="Arial"/>
          <w:color w:val="242424"/>
        </w:rPr>
        <w:t>el diagnóstico se destaca además la alta valoración que la comunidad otorga al fortalecimiento de una institucionalidad que incorpora y enfrenta el desafío de abordar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brechas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y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desigualdades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género.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A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su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vez,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se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evidencian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las</w:t>
      </w:r>
      <w:r w:rsidR="00000000" w:rsidRPr="00B31A47">
        <w:rPr>
          <w:rFonts w:ascii="Arial" w:hAnsi="Arial" w:cs="Arial"/>
          <w:color w:val="242424"/>
          <w:spacing w:val="-3"/>
        </w:rPr>
        <w:t xml:space="preserve"> </w:t>
      </w:r>
      <w:r w:rsidR="00000000" w:rsidRPr="00B31A47">
        <w:rPr>
          <w:rFonts w:ascii="Arial" w:hAnsi="Arial" w:cs="Arial"/>
          <w:color w:val="242424"/>
        </w:rPr>
        <w:t>expectativas</w:t>
      </w:r>
      <w:r w:rsidR="00000000" w:rsidRPr="00B31A47">
        <w:rPr>
          <w:rFonts w:ascii="Arial" w:hAnsi="Arial" w:cs="Arial"/>
          <w:color w:val="242424"/>
          <w:spacing w:val="-12"/>
        </w:rPr>
        <w:t xml:space="preserve"> </w:t>
      </w:r>
      <w:r w:rsidR="00000000" w:rsidRPr="00B31A47">
        <w:rPr>
          <w:rFonts w:ascii="Arial" w:hAnsi="Arial" w:cs="Arial"/>
          <w:color w:val="242424"/>
        </w:rPr>
        <w:t>y</w:t>
      </w:r>
      <w:r w:rsidR="00000000" w:rsidRPr="00B31A47">
        <w:rPr>
          <w:rFonts w:ascii="Arial" w:hAnsi="Arial" w:cs="Arial"/>
          <w:color w:val="242424"/>
          <w:spacing w:val="-12"/>
        </w:rPr>
        <w:t xml:space="preserve"> </w:t>
      </w:r>
      <w:r w:rsidR="00000000" w:rsidRPr="00B31A47">
        <w:rPr>
          <w:rFonts w:ascii="Arial" w:hAnsi="Arial" w:cs="Arial"/>
          <w:color w:val="242424"/>
        </w:rPr>
        <w:t>los</w:t>
      </w:r>
      <w:r w:rsidR="00000000" w:rsidRPr="00B31A47">
        <w:rPr>
          <w:rFonts w:ascii="Arial" w:hAnsi="Arial" w:cs="Arial"/>
          <w:color w:val="242424"/>
          <w:spacing w:val="-12"/>
        </w:rPr>
        <w:t xml:space="preserve"> </w:t>
      </w:r>
      <w:r w:rsidR="00000000" w:rsidRPr="00B31A47">
        <w:rPr>
          <w:rFonts w:ascii="Arial" w:hAnsi="Arial" w:cs="Arial"/>
          <w:color w:val="242424"/>
        </w:rPr>
        <w:t>variados</w:t>
      </w:r>
      <w:r w:rsidR="00000000" w:rsidRPr="00B31A47">
        <w:rPr>
          <w:rFonts w:ascii="Arial" w:hAnsi="Arial" w:cs="Arial"/>
          <w:color w:val="242424"/>
          <w:spacing w:val="-11"/>
        </w:rPr>
        <w:t xml:space="preserve"> </w:t>
      </w:r>
      <w:r w:rsidR="00000000" w:rsidRPr="00B31A47">
        <w:rPr>
          <w:rFonts w:ascii="Arial" w:hAnsi="Arial" w:cs="Arial"/>
          <w:color w:val="242424"/>
        </w:rPr>
        <w:t>retos</w:t>
      </w:r>
      <w:r w:rsidR="00000000" w:rsidRPr="00B31A47">
        <w:rPr>
          <w:rFonts w:ascii="Arial" w:hAnsi="Arial" w:cs="Arial"/>
          <w:color w:val="242424"/>
          <w:spacing w:val="-12"/>
        </w:rPr>
        <w:t xml:space="preserve"> </w:t>
      </w:r>
      <w:r w:rsidR="00000000" w:rsidRPr="00B31A47">
        <w:rPr>
          <w:rFonts w:ascii="Arial" w:hAnsi="Arial" w:cs="Arial"/>
          <w:color w:val="242424"/>
        </w:rPr>
        <w:t>pendientes</w:t>
      </w:r>
      <w:r w:rsidR="00000000" w:rsidRPr="00B31A47">
        <w:rPr>
          <w:rFonts w:ascii="Arial" w:hAnsi="Arial" w:cs="Arial"/>
          <w:color w:val="242424"/>
          <w:spacing w:val="-11"/>
        </w:rPr>
        <w:t xml:space="preserve"> </w:t>
      </w:r>
      <w:r w:rsidR="00000000" w:rsidRPr="00B31A47">
        <w:rPr>
          <w:rFonts w:ascii="Arial" w:hAnsi="Arial" w:cs="Arial"/>
          <w:color w:val="242424"/>
        </w:rPr>
        <w:t>para</w:t>
      </w:r>
      <w:r w:rsidR="00000000" w:rsidRPr="00B31A47">
        <w:rPr>
          <w:rFonts w:ascii="Arial" w:hAnsi="Arial" w:cs="Arial"/>
          <w:color w:val="242424"/>
          <w:spacing w:val="-12"/>
        </w:rPr>
        <w:t xml:space="preserve"> </w:t>
      </w:r>
      <w:r w:rsidR="00000000" w:rsidRPr="00B31A47">
        <w:rPr>
          <w:rFonts w:ascii="Arial" w:hAnsi="Arial" w:cs="Arial"/>
          <w:color w:val="242424"/>
        </w:rPr>
        <w:t>continuar</w:t>
      </w:r>
      <w:r w:rsidR="00000000" w:rsidRPr="00B31A47">
        <w:rPr>
          <w:rFonts w:ascii="Arial" w:hAnsi="Arial" w:cs="Arial"/>
          <w:color w:val="242424"/>
          <w:spacing w:val="-12"/>
        </w:rPr>
        <w:t xml:space="preserve"> </w:t>
      </w:r>
      <w:r w:rsidR="00000000" w:rsidRPr="00B31A47">
        <w:rPr>
          <w:rFonts w:ascii="Arial" w:hAnsi="Arial" w:cs="Arial"/>
          <w:color w:val="242424"/>
        </w:rPr>
        <w:t>promoviendo,</w:t>
      </w:r>
      <w:r w:rsidR="00000000" w:rsidRPr="00B31A47">
        <w:rPr>
          <w:rFonts w:ascii="Arial" w:hAnsi="Arial" w:cs="Arial"/>
          <w:color w:val="242424"/>
          <w:spacing w:val="-11"/>
        </w:rPr>
        <w:t xml:space="preserve"> </w:t>
      </w:r>
      <w:r w:rsidR="00000000" w:rsidRPr="00B31A47">
        <w:rPr>
          <w:rFonts w:ascii="Arial" w:hAnsi="Arial" w:cs="Arial"/>
          <w:color w:val="242424"/>
        </w:rPr>
        <w:t>relaciones</w:t>
      </w:r>
      <w:r w:rsidR="00000000" w:rsidRPr="00B31A47">
        <w:rPr>
          <w:rFonts w:ascii="Arial" w:hAnsi="Arial" w:cs="Arial"/>
          <w:color w:val="242424"/>
          <w:spacing w:val="-11"/>
        </w:rPr>
        <w:t xml:space="preserve"> </w:t>
      </w:r>
      <w:r w:rsidR="00000000" w:rsidRPr="00B31A47">
        <w:rPr>
          <w:rFonts w:ascii="Arial" w:hAnsi="Arial" w:cs="Arial"/>
          <w:color w:val="242424"/>
        </w:rPr>
        <w:t>igualitarias, sustentadas en valores éticos, democráticos y de justicia social.</w:t>
      </w:r>
    </w:p>
    <w:p w14:paraId="2A26D764" w14:textId="758686DD" w:rsidR="00961A10" w:rsidRPr="00B31A47" w:rsidRDefault="00000000" w:rsidP="00593216">
      <w:pPr>
        <w:pStyle w:val="Textoindependiente"/>
        <w:spacing w:before="125" w:line="235" w:lineRule="auto"/>
        <w:ind w:right="1714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Este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análisis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nos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alerta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sobre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necesidad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superar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masculinización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determinadas carreras y la feminización de otras vinculadas con la división sexual del trabajo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tareas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domésticas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cuidado;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subrepresentación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diversidad de mujeres en espacios de poder y toma de decisiones; las desigualdades en el desarrollo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carrera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estudiantil,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funcionaria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académica;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acciones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discriminatorias hacia mujeres y diversidades sexuales como antesala a situaciones de hostigamiento y violencia de género, entre otras prácticas excluyentes.</w:t>
      </w:r>
    </w:p>
    <w:p w14:paraId="5DB05949" w14:textId="77777777" w:rsidR="00593216" w:rsidRDefault="00000000" w:rsidP="00593216">
      <w:pPr>
        <w:pStyle w:val="Textoindependiente"/>
        <w:spacing w:before="126" w:line="235" w:lineRule="auto"/>
        <w:ind w:right="1715"/>
        <w:jc w:val="both"/>
        <w:rPr>
          <w:rFonts w:ascii="Arial" w:hAnsi="Arial" w:cs="Arial"/>
          <w:color w:val="242424"/>
        </w:rPr>
      </w:pP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proceso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institucional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descrito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coincide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promulgación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Ley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21.369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que regula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acoso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sexual,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violencia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discriminación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género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educación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superior</w:t>
      </w:r>
      <w:r w:rsidRPr="00B31A47">
        <w:rPr>
          <w:rFonts w:ascii="Arial" w:hAnsi="Arial" w:cs="Arial"/>
          <w:color w:val="242424"/>
          <w:position w:val="6"/>
        </w:rPr>
        <w:t>2</w:t>
      </w:r>
      <w:r w:rsidR="00593216">
        <w:rPr>
          <w:rFonts w:ascii="Arial" w:hAnsi="Arial" w:cs="Arial"/>
          <w:color w:val="242424"/>
          <w:position w:val="6"/>
        </w:rPr>
        <w:t xml:space="preserve"> (nota al pie)</w:t>
      </w:r>
      <w:r w:rsidRPr="00B31A47">
        <w:rPr>
          <w:rFonts w:ascii="Arial" w:hAnsi="Arial" w:cs="Arial"/>
          <w:color w:val="242424"/>
        </w:rPr>
        <w:t>,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normativa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mandata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al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establecimiento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una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política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integral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contra la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violencia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discriminación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género,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incluya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modelos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prevención,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investigación y sanción construidos de manera participativ</w:t>
      </w:r>
      <w:r w:rsidR="00593216">
        <w:rPr>
          <w:rFonts w:ascii="Arial" w:hAnsi="Arial" w:cs="Arial"/>
          <w:color w:val="242424"/>
        </w:rPr>
        <w:t>a.</w:t>
      </w:r>
    </w:p>
    <w:p w14:paraId="0336820D" w14:textId="3D08FF2D" w:rsidR="00961A10" w:rsidRDefault="00000000" w:rsidP="00593216">
      <w:pPr>
        <w:pStyle w:val="Textoindependiente"/>
        <w:spacing w:before="126" w:line="235" w:lineRule="auto"/>
        <w:ind w:right="1715"/>
        <w:jc w:val="both"/>
        <w:rPr>
          <w:rFonts w:ascii="Arial" w:hAnsi="Arial" w:cs="Arial"/>
          <w:color w:val="242424"/>
          <w:spacing w:val="-2"/>
        </w:rPr>
      </w:pPr>
      <w:r w:rsidRPr="00B31A47">
        <w:rPr>
          <w:rFonts w:ascii="Arial" w:hAnsi="Arial" w:cs="Arial"/>
          <w:color w:val="242424"/>
        </w:rPr>
        <w:t>Esta Ley, que se ajusta a los compromisos internacionales en derechos humanos suscritos por el Estado de Chile, viene a potenciar el trabajo sistemático realizado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por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nuestra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institución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para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transversalizar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perspectiva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género,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lo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se refleja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normativas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han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movilizado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significativos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procesos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culturales.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Entre estas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se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cuentan: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normativa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autorizó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lenguaje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no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sexista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títulos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grados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(2014);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normativa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interna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reconoce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uso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del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nombre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social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respetan- do el derecho a la identidad de género de las personas (2018) y, de manera muy especial, la normativa institucional de prevención, sanción y reparación frente al acoso sexual, violencia de género y otras conductas discriminatorias, elaborada de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manera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triestamental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(2017)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fue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actualizada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también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 xml:space="preserve">participativamente </w:t>
      </w:r>
      <w:r w:rsidRPr="00B31A47">
        <w:rPr>
          <w:rFonts w:ascii="Arial" w:hAnsi="Arial" w:cs="Arial"/>
          <w:color w:val="242424"/>
          <w:spacing w:val="-2"/>
        </w:rPr>
        <w:t>(2019).</w:t>
      </w:r>
      <w:r w:rsidRPr="00B31A47">
        <w:rPr>
          <w:rFonts w:ascii="Arial" w:hAnsi="Arial" w:cs="Arial"/>
        </w:rPr>
        <w:pict w14:anchorId="0C2740DC">
          <v:shapetype id="_x0000_t202" coordsize="21600,21600" o:spt="202" path="m,l,21600r21600,l21600,xe">
            <v:stroke joinstyle="miter"/>
            <v:path gradientshapeok="t" o:connecttype="rect"/>
          </v:shapetype>
          <v:shape id="docshape558" o:spid="_x0000_s1899" type="#_x0000_t202" style="position:absolute;left:0;text-align:left;margin-left:586pt;margin-top:13.5pt;width:24.9pt;height:53.5pt;z-index:-15596032;mso-wrap-distance-left:0;mso-wrap-distance-right:0;mso-position-horizontal-relative:page;mso-position-vertical-relative:text" filled="f" stroked="f">
            <v:textbox style="mso-next-textbox:#docshape558" inset="0,0,0,0">
              <w:txbxContent>
                <w:p w14:paraId="38580D49" w14:textId="77777777" w:rsidR="00961A10" w:rsidRDefault="00961A10">
                  <w:pPr>
                    <w:pStyle w:val="Textoindependiente"/>
                    <w:spacing w:before="9"/>
                    <w:rPr>
                      <w:sz w:val="37"/>
                    </w:rPr>
                  </w:pPr>
                </w:p>
                <w:p w14:paraId="25026A2F" w14:textId="77777777" w:rsidR="00961A10" w:rsidRDefault="00000000">
                  <w:pPr>
                    <w:spacing w:before="1"/>
                    <w:ind w:left="114"/>
                    <w:rPr>
                      <w:rFonts w:ascii="Arial Narrow"/>
                      <w:sz w:val="36"/>
                    </w:rPr>
                  </w:pPr>
                  <w:r>
                    <w:rPr>
                      <w:rFonts w:ascii="Arial Narrow"/>
                      <w:color w:val="FFFFFF"/>
                      <w:w w:val="81"/>
                      <w:sz w:val="36"/>
                    </w:rPr>
                    <w:t>9</w:t>
                  </w:r>
                </w:p>
              </w:txbxContent>
            </v:textbox>
            <w10:wrap type="topAndBottom" anchorx="page"/>
          </v:shape>
        </w:pict>
      </w:r>
    </w:p>
    <w:p w14:paraId="0B2D7381" w14:textId="69B4E2AB" w:rsidR="00593216" w:rsidRDefault="00593216" w:rsidP="00593216">
      <w:pPr>
        <w:pStyle w:val="Textoindependiente"/>
        <w:spacing w:before="121" w:line="235" w:lineRule="auto"/>
        <w:ind w:right="1712"/>
        <w:jc w:val="both"/>
        <w:rPr>
          <w:rFonts w:ascii="Arial" w:hAnsi="Arial" w:cs="Arial"/>
          <w:color w:val="242424"/>
          <w:spacing w:val="-2"/>
        </w:rPr>
      </w:pPr>
    </w:p>
    <w:p w14:paraId="5B68ACE9" w14:textId="27160DDB" w:rsidR="00593216" w:rsidRDefault="00593216" w:rsidP="00593216">
      <w:pPr>
        <w:pStyle w:val="Textoindependiente"/>
        <w:tabs>
          <w:tab w:val="left" w:pos="3105"/>
        </w:tabs>
        <w:spacing w:before="121" w:line="235" w:lineRule="auto"/>
        <w:ind w:right="17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1E6154" w14:textId="77777777" w:rsidR="00593216" w:rsidRPr="00B31A47" w:rsidRDefault="00593216" w:rsidP="00593216">
      <w:pPr>
        <w:pStyle w:val="Textoindependiente"/>
        <w:tabs>
          <w:tab w:val="left" w:pos="3105"/>
        </w:tabs>
        <w:spacing w:before="121" w:line="235" w:lineRule="auto"/>
        <w:ind w:right="1712"/>
        <w:jc w:val="both"/>
        <w:rPr>
          <w:rFonts w:ascii="Arial" w:hAnsi="Arial" w:cs="Arial"/>
        </w:rPr>
      </w:pPr>
    </w:p>
    <w:p w14:paraId="5EF32923" w14:textId="25FC46FD" w:rsidR="00961A10" w:rsidRPr="00B31A47" w:rsidRDefault="00593216">
      <w:pPr>
        <w:pStyle w:val="Textoindependiente"/>
        <w:spacing w:before="9"/>
        <w:rPr>
          <w:rFonts w:ascii="Arial" w:hAnsi="Arial" w:cs="Arial"/>
        </w:rPr>
      </w:pPr>
      <w:r>
        <w:rPr>
          <w:rFonts w:ascii="Arial" w:hAnsi="Arial" w:cs="Arial"/>
        </w:rPr>
        <w:t>(Inicio segundo nota al pie)</w:t>
      </w:r>
    </w:p>
    <w:p w14:paraId="75B6366C" w14:textId="37363E0E" w:rsidR="00593216" w:rsidRDefault="00000000" w:rsidP="00593216">
      <w:pPr>
        <w:spacing w:before="141" w:line="235" w:lineRule="auto"/>
        <w:ind w:left="128" w:right="891" w:hanging="1"/>
        <w:jc w:val="both"/>
        <w:rPr>
          <w:rFonts w:ascii="Arial" w:hAnsi="Arial" w:cs="Arial"/>
          <w:color w:val="242424"/>
          <w:sz w:val="24"/>
          <w:szCs w:val="24"/>
        </w:rPr>
      </w:pPr>
      <w:r w:rsidRPr="00B31A47">
        <w:rPr>
          <w:rFonts w:ascii="Arial" w:hAnsi="Arial" w:cs="Arial"/>
          <w:color w:val="242424"/>
          <w:position w:val="6"/>
          <w:sz w:val="24"/>
          <w:szCs w:val="24"/>
        </w:rPr>
        <w:t xml:space="preserve">2 </w:t>
      </w:r>
      <w:proofErr w:type="gramStart"/>
      <w:r w:rsidRPr="00B31A47">
        <w:rPr>
          <w:rFonts w:ascii="Arial" w:hAnsi="Arial" w:cs="Arial"/>
          <w:color w:val="242424"/>
          <w:sz w:val="24"/>
          <w:szCs w:val="24"/>
        </w:rPr>
        <w:t>El</w:t>
      </w:r>
      <w:proofErr w:type="gramEnd"/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miércoles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15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septiembre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entró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en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vigencia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Ley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21.369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fecha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partir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cual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las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instituciones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tendrán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año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para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implementar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lo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que dispone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normativa,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que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entiende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el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acoso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sexual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como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manifestación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violencia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género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que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atenta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contra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dignidad,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libertad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 la integridad de las personas, limitando la igualdad en el ejercicio de los derechos fundamentales.</w:t>
      </w:r>
    </w:p>
    <w:p w14:paraId="14355F89" w14:textId="20E88A52" w:rsidR="00593216" w:rsidRDefault="00593216" w:rsidP="00593216">
      <w:pPr>
        <w:spacing w:before="141" w:line="235" w:lineRule="auto"/>
        <w:ind w:left="128" w:right="891" w:hanging="1"/>
        <w:jc w:val="both"/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>(Fin segunda nota al pie)</w:t>
      </w:r>
    </w:p>
    <w:p w14:paraId="140F32D3" w14:textId="53105B75" w:rsidR="00593216" w:rsidRDefault="00593216" w:rsidP="00593216">
      <w:pPr>
        <w:spacing w:before="141" w:line="235" w:lineRule="auto"/>
        <w:ind w:left="128" w:right="891" w:hanging="1"/>
        <w:jc w:val="both"/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>(Inicio lectura de texto)</w:t>
      </w:r>
    </w:p>
    <w:p w14:paraId="6ADC96FD" w14:textId="0FF7F9C9" w:rsidR="00593216" w:rsidRDefault="00000000" w:rsidP="00593216">
      <w:pPr>
        <w:spacing w:before="141" w:line="235" w:lineRule="auto"/>
        <w:ind w:left="128" w:right="891" w:hanging="1"/>
        <w:jc w:val="both"/>
        <w:rPr>
          <w:rFonts w:ascii="Arial" w:hAnsi="Arial" w:cs="Arial"/>
          <w:color w:val="242424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En</w:t>
      </w:r>
      <w:r w:rsidRPr="00B31A47">
        <w:rPr>
          <w:rFonts w:ascii="Arial" w:hAnsi="Arial" w:cs="Arial"/>
          <w:color w:val="242424"/>
          <w:spacing w:val="2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este</w:t>
      </w:r>
      <w:r w:rsidRPr="00B31A47">
        <w:rPr>
          <w:rFonts w:ascii="Arial" w:hAnsi="Arial" w:cs="Arial"/>
          <w:color w:val="242424"/>
          <w:spacing w:val="2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contexto</w:t>
      </w:r>
      <w:r w:rsidRPr="00B31A47">
        <w:rPr>
          <w:rFonts w:ascii="Arial" w:hAnsi="Arial" w:cs="Arial"/>
          <w:color w:val="242424"/>
          <w:spacing w:val="2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se</w:t>
      </w:r>
      <w:r w:rsidRPr="00B31A47">
        <w:rPr>
          <w:rFonts w:ascii="Arial" w:hAnsi="Arial" w:cs="Arial"/>
          <w:color w:val="242424"/>
          <w:spacing w:val="2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presenta</w:t>
      </w:r>
      <w:r w:rsidRPr="00B31A47">
        <w:rPr>
          <w:rFonts w:ascii="Arial" w:hAnsi="Arial" w:cs="Arial"/>
          <w:color w:val="242424"/>
          <w:spacing w:val="2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2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Política</w:t>
      </w:r>
      <w:r w:rsidRPr="00B31A47">
        <w:rPr>
          <w:rFonts w:ascii="Arial" w:hAnsi="Arial" w:cs="Arial"/>
          <w:color w:val="242424"/>
          <w:spacing w:val="2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2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Igualdad</w:t>
      </w:r>
      <w:r w:rsidRPr="00B31A47">
        <w:rPr>
          <w:rFonts w:ascii="Arial" w:hAnsi="Arial" w:cs="Arial"/>
          <w:color w:val="242424"/>
          <w:spacing w:val="2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2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Género</w:t>
      </w:r>
      <w:r w:rsidRPr="00B31A47">
        <w:rPr>
          <w:rFonts w:ascii="Arial" w:hAnsi="Arial" w:cs="Arial"/>
          <w:color w:val="242424"/>
          <w:spacing w:val="2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2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Diversidad</w:t>
      </w:r>
      <w:r w:rsidRPr="00B31A47">
        <w:rPr>
          <w:rFonts w:ascii="Arial" w:hAnsi="Arial" w:cs="Arial"/>
          <w:color w:val="242424"/>
          <w:spacing w:val="2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 la Universidad de Santiago de Chile, una hoja de ruta con orientaciones y líneas estratégicas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mediante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las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cuales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comunidad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universitaria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compromete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eliminar las desigualdades de género al interior de la institución, erradicar todas las formas de violencia por razones de género y asegurar la igualdad de oportunidades sin distinciones ni exclusiones. El desafío no es menor, pues implica subsanar las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desigualdades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estructurales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históricas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que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determinados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grupos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personas han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experimentado,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haciendo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primar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justicia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social,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el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reconocimiento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2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equilibrada representación en el espacio universitario.</w:t>
      </w:r>
    </w:p>
    <w:p w14:paraId="50E6BFA0" w14:textId="77777777" w:rsidR="00593216" w:rsidRDefault="00000000" w:rsidP="00593216">
      <w:pPr>
        <w:spacing w:before="141" w:line="235" w:lineRule="auto"/>
        <w:ind w:left="128" w:right="891" w:hanging="1"/>
        <w:jc w:val="both"/>
        <w:rPr>
          <w:rFonts w:ascii="Arial" w:hAnsi="Arial" w:cs="Arial"/>
          <w:color w:val="242424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En</w:t>
      </w:r>
      <w:r w:rsidRPr="00B31A47">
        <w:rPr>
          <w:rFonts w:ascii="Arial" w:hAnsi="Arial" w:cs="Arial"/>
          <w:color w:val="242424"/>
          <w:spacing w:val="-7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concordancia</w:t>
      </w:r>
      <w:r w:rsidRPr="00B31A47">
        <w:rPr>
          <w:rFonts w:ascii="Arial" w:hAnsi="Arial" w:cs="Arial"/>
          <w:color w:val="242424"/>
          <w:spacing w:val="-7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con</w:t>
      </w:r>
      <w:r w:rsidRPr="00B31A47">
        <w:rPr>
          <w:rFonts w:ascii="Arial" w:hAnsi="Arial" w:cs="Arial"/>
          <w:color w:val="242424"/>
          <w:spacing w:val="-7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el</w:t>
      </w:r>
      <w:r w:rsidRPr="00B31A47">
        <w:rPr>
          <w:rFonts w:ascii="Arial" w:hAnsi="Arial" w:cs="Arial"/>
          <w:color w:val="242424"/>
          <w:spacing w:val="-7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Plan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Estratégico</w:t>
      </w:r>
      <w:r w:rsidRPr="00B31A47">
        <w:rPr>
          <w:rFonts w:ascii="Arial" w:hAnsi="Arial" w:cs="Arial"/>
          <w:color w:val="242424"/>
          <w:spacing w:val="-7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Institucional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2020-2030,</w:t>
      </w:r>
      <w:r w:rsidRPr="00B31A47">
        <w:rPr>
          <w:rFonts w:ascii="Arial" w:hAnsi="Arial" w:cs="Arial"/>
          <w:color w:val="242424"/>
          <w:spacing w:val="-7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7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Política</w:t>
      </w:r>
      <w:r w:rsidRPr="00B31A47">
        <w:rPr>
          <w:rFonts w:ascii="Arial" w:hAnsi="Arial" w:cs="Arial"/>
          <w:color w:val="242424"/>
          <w:spacing w:val="-7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se</w:t>
      </w:r>
      <w:r w:rsidRPr="00B31A47">
        <w:rPr>
          <w:rFonts w:ascii="Arial" w:hAnsi="Arial" w:cs="Arial"/>
          <w:color w:val="242424"/>
          <w:spacing w:val="-7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materializa en un plan de acción que fortalece el enfoque de género en todos los ámbitos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misionales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del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quehacer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universitario: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docencia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pre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postgrado,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investigación, gestión y vinculación con el medio.</w:t>
      </w:r>
    </w:p>
    <w:p w14:paraId="00BC83D9" w14:textId="3FA09EC6" w:rsidR="00961A10" w:rsidRPr="00B31A47" w:rsidRDefault="00000000" w:rsidP="00593216">
      <w:pPr>
        <w:spacing w:before="141" w:line="235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Invitamos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nuestra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comunidad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universitaria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hacer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propia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Política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Igualdad de Género y Diversidad, a comprometerse con la erradicación de las violencias y discriminaciones</w:t>
      </w:r>
      <w:r w:rsidRPr="00B31A47">
        <w:rPr>
          <w:rFonts w:ascii="Arial" w:hAnsi="Arial" w:cs="Arial"/>
          <w:color w:val="242424"/>
          <w:spacing w:val="-5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por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razones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género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con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participación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en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el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trabajo</w:t>
      </w:r>
      <w:r w:rsidRPr="00B31A47">
        <w:rPr>
          <w:rFonts w:ascii="Arial" w:hAnsi="Arial" w:cs="Arial"/>
          <w:color w:val="242424"/>
          <w:spacing w:val="-6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articu</w:t>
      </w:r>
      <w:r w:rsidR="00593216">
        <w:rPr>
          <w:rFonts w:ascii="Arial" w:hAnsi="Arial" w:cs="Arial"/>
          <w:color w:val="242424"/>
          <w:sz w:val="24"/>
          <w:szCs w:val="24"/>
        </w:rPr>
        <w:t>l</w:t>
      </w:r>
      <w:r w:rsidRPr="00B31A47">
        <w:rPr>
          <w:rFonts w:ascii="Arial" w:hAnsi="Arial" w:cs="Arial"/>
          <w:color w:val="242424"/>
          <w:sz w:val="24"/>
          <w:szCs w:val="24"/>
        </w:rPr>
        <w:t>ado para conseguir relaciones igualitarias y respetuosas de las diferencias.</w:t>
      </w:r>
    </w:p>
    <w:p w14:paraId="5B1AB947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3E2BDC03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33A4309D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3CE9C27D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6ED70BE0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4AEF81BE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6151291E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01A34E9A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710B103B" w14:textId="77777777" w:rsidR="00961A10" w:rsidRPr="00B31A47" w:rsidRDefault="00000000">
      <w:pPr>
        <w:pStyle w:val="Textoindependiente"/>
        <w:rPr>
          <w:rFonts w:ascii="Arial" w:hAnsi="Arial" w:cs="Arial"/>
        </w:rPr>
      </w:pPr>
      <w:r w:rsidRPr="00B31A47">
        <w:rPr>
          <w:rFonts w:ascii="Arial" w:hAnsi="Arial" w:cs="Arial"/>
        </w:rPr>
        <w:pict w14:anchorId="5DDCCD1C">
          <v:shape id="docshape583" o:spid="_x0000_s1873" type="#_x0000_t202" style="position:absolute;margin-left:586pt;margin-top:7.9pt;width:24.9pt;height:53.5pt;z-index:-15592448;mso-wrap-distance-left:0;mso-wrap-distance-right:0;mso-position-horizontal-relative:page" filled="f" stroked="f">
            <v:textbox style="mso-next-textbox:#docshape583" inset="0,0,0,0">
              <w:txbxContent>
                <w:p w14:paraId="5101A0D8" w14:textId="77777777" w:rsidR="00961A10" w:rsidRDefault="00961A10">
                  <w:pPr>
                    <w:pStyle w:val="Textoindependiente"/>
                    <w:spacing w:before="9"/>
                    <w:rPr>
                      <w:sz w:val="37"/>
                    </w:rPr>
                  </w:pPr>
                </w:p>
                <w:p w14:paraId="46846844" w14:textId="77777777" w:rsidR="00961A10" w:rsidRDefault="00000000">
                  <w:pPr>
                    <w:spacing w:before="1"/>
                    <w:ind w:left="114"/>
                    <w:rPr>
                      <w:rFonts w:ascii="Arial Narrow"/>
                      <w:sz w:val="36"/>
                    </w:rPr>
                  </w:pPr>
                  <w:r>
                    <w:rPr>
                      <w:rFonts w:ascii="Arial Narrow"/>
                      <w:color w:val="FFFFFF"/>
                      <w:spacing w:val="-5"/>
                      <w:w w:val="90"/>
                      <w:sz w:val="36"/>
                    </w:rPr>
                    <w:t>10</w:t>
                  </w:r>
                </w:p>
              </w:txbxContent>
            </v:textbox>
            <w10:wrap type="topAndBottom" anchorx="page"/>
          </v:shape>
        </w:pict>
      </w:r>
    </w:p>
    <w:p w14:paraId="507AA0AB" w14:textId="77777777" w:rsidR="00961A10" w:rsidRPr="00B31A47" w:rsidRDefault="00961A10">
      <w:pPr>
        <w:rPr>
          <w:rFonts w:ascii="Arial" w:hAnsi="Arial" w:cs="Arial"/>
          <w:sz w:val="24"/>
          <w:szCs w:val="24"/>
        </w:rPr>
        <w:sectPr w:rsidR="00961A10" w:rsidRPr="00B31A47">
          <w:pgSz w:w="12240" w:h="15840"/>
          <w:pgMar w:top="1820" w:right="0" w:bottom="280" w:left="780" w:header="720" w:footer="720" w:gutter="0"/>
          <w:cols w:space="720"/>
        </w:sectPr>
      </w:pPr>
    </w:p>
    <w:p w14:paraId="4F43C1AE" w14:textId="58A2845F" w:rsidR="00961A10" w:rsidRPr="00593216" w:rsidRDefault="00593216">
      <w:pPr>
        <w:pStyle w:val="Textoindependiente"/>
        <w:rPr>
          <w:rFonts w:ascii="Arial" w:hAnsi="Arial" w:cs="Arial"/>
          <w:b/>
          <w:bCs/>
        </w:rPr>
      </w:pPr>
      <w:r w:rsidRPr="00593216">
        <w:rPr>
          <w:rFonts w:ascii="Arial" w:hAnsi="Arial" w:cs="Arial"/>
          <w:b/>
          <w:bCs/>
        </w:rPr>
        <w:lastRenderedPageBreak/>
        <w:t>Misión</w:t>
      </w:r>
    </w:p>
    <w:p w14:paraId="6FBE0ABC" w14:textId="5AA80E37" w:rsidR="00961A10" w:rsidRPr="00B31A47" w:rsidRDefault="00000000" w:rsidP="00593216">
      <w:pPr>
        <w:pStyle w:val="Textoindependiente"/>
        <w:spacing w:before="108" w:line="235" w:lineRule="auto"/>
        <w:ind w:right="1836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La Universidad de Santiago de Chile es una institución de educación superior pública, estatal y libre pensadora, heredera de una centenaria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tradición,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comprometida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creación,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preservación, difusión y aplicación del conocimiento para el bienestar de la sociedad a través del ejercicio docente, la investigación, innovación, vinculación con el medio y el desarrollo cultural y artístico.</w:t>
      </w:r>
    </w:p>
    <w:p w14:paraId="68AEBAF1" w14:textId="4571A3FF" w:rsidR="00961A10" w:rsidRPr="00B31A47" w:rsidRDefault="00000000" w:rsidP="00593216">
      <w:pPr>
        <w:pStyle w:val="Textoindependiente"/>
        <w:spacing w:before="126" w:line="235" w:lineRule="auto"/>
        <w:ind w:right="1838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Su misión es producir las condiciones, capacidades y oportunidades que posibiliten a las generaciones futuras hacerse cargo del avance del conocimiento, su transferencia y retroalimentación para el crecimiento y desarrollo del país en una sociedad global.</w:t>
      </w:r>
    </w:p>
    <w:p w14:paraId="12469814" w14:textId="7EA7F71D" w:rsidR="00961A10" w:rsidRPr="00B31A47" w:rsidRDefault="00000000" w:rsidP="00593216">
      <w:pPr>
        <w:pStyle w:val="Textoindependiente"/>
        <w:spacing w:before="123" w:line="235" w:lineRule="auto"/>
        <w:ind w:right="1835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En el cumplimiento de su quehacer institucional, la universidad trabaja con los más altos estándares de excelencia, innovación y pertinencia en un ambiente de respeto, libertad de pensamiento, diversidad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e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inclusión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social;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abriendo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espacios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discusión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diá</w:t>
      </w:r>
      <w:r w:rsidR="00593216">
        <w:rPr>
          <w:rFonts w:ascii="Arial" w:hAnsi="Arial" w:cs="Arial"/>
          <w:color w:val="242424"/>
        </w:rPr>
        <w:t>l</w:t>
      </w:r>
      <w:r w:rsidRPr="00B31A47">
        <w:rPr>
          <w:rFonts w:ascii="Arial" w:hAnsi="Arial" w:cs="Arial"/>
          <w:color w:val="242424"/>
        </w:rPr>
        <w:t>ogo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multidisciplinario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pluralista,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aportando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al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desarrollo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sostenible, la producción y transferencia de conocimiento y la formación integral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personas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espíritu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crítico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reflexivo,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fortalecimiento su capital cultural, compromiso social y comprensión del entorno regional, nacional e internacional.</w:t>
      </w:r>
    </w:p>
    <w:p w14:paraId="3944F9A7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4C1FB389" w14:textId="2355A633" w:rsidR="00961A10" w:rsidRDefault="00593216" w:rsidP="00593216">
      <w:pPr>
        <w:pStyle w:val="Textoindependiente"/>
        <w:spacing w:before="60"/>
        <w:ind w:left="100"/>
        <w:rPr>
          <w:rFonts w:ascii="Arial" w:hAnsi="Arial" w:cs="Arial"/>
        </w:rPr>
      </w:pPr>
      <w:r>
        <w:rPr>
          <w:rFonts w:ascii="Arial" w:hAnsi="Arial" w:cs="Arial"/>
        </w:rPr>
        <w:t>Visión</w:t>
      </w:r>
    </w:p>
    <w:p w14:paraId="5BE8A9B2" w14:textId="4A9622CD" w:rsidR="00593216" w:rsidRDefault="00593216" w:rsidP="00593216">
      <w:pPr>
        <w:pStyle w:val="Textoindependiente"/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La Uni</w:t>
      </w:r>
      <w:r w:rsidR="00000000" w:rsidRPr="00B31A47">
        <w:rPr>
          <w:rFonts w:ascii="Arial" w:hAnsi="Arial" w:cs="Arial"/>
          <w:color w:val="242424"/>
        </w:rPr>
        <w:t>versidad de Santiago de Chile es una comunidad que se proyecta como referente nacional e internacional de la educación superior en el marco de las humanidades, el desarrollo científico, tecnológico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y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social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14"/>
        </w:rPr>
        <w:t xml:space="preserve"> </w:t>
      </w:r>
      <w:r w:rsidR="00000000" w:rsidRPr="00B31A47">
        <w:rPr>
          <w:rFonts w:ascii="Arial" w:hAnsi="Arial" w:cs="Arial"/>
          <w:color w:val="242424"/>
        </w:rPr>
        <w:t>vanguardia.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Es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reconocida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por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su</w:t>
      </w:r>
      <w:r w:rsidR="00000000" w:rsidRPr="00B31A47">
        <w:rPr>
          <w:rFonts w:ascii="Arial" w:hAnsi="Arial" w:cs="Arial"/>
          <w:color w:val="242424"/>
          <w:spacing w:val="-13"/>
        </w:rPr>
        <w:t xml:space="preserve"> </w:t>
      </w:r>
      <w:r w:rsidR="00000000" w:rsidRPr="00B31A47">
        <w:rPr>
          <w:rFonts w:ascii="Arial" w:hAnsi="Arial" w:cs="Arial"/>
          <w:color w:val="242424"/>
        </w:rPr>
        <w:t>excelencia y por la promoción de la equidad social, inclusión y pluralismo; al servicio</w:t>
      </w:r>
      <w:r w:rsidR="00000000" w:rsidRPr="00B31A47">
        <w:rPr>
          <w:rFonts w:ascii="Arial" w:hAnsi="Arial" w:cs="Arial"/>
          <w:color w:val="242424"/>
          <w:spacing w:val="-4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las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necesidades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del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país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y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la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construcción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de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una</w:t>
      </w:r>
      <w:r w:rsidR="00000000" w:rsidRPr="00B31A47">
        <w:rPr>
          <w:rFonts w:ascii="Arial" w:hAnsi="Arial" w:cs="Arial"/>
          <w:color w:val="242424"/>
          <w:spacing w:val="-5"/>
        </w:rPr>
        <w:t xml:space="preserve"> </w:t>
      </w:r>
      <w:r w:rsidR="00000000" w:rsidRPr="00B31A47">
        <w:rPr>
          <w:rFonts w:ascii="Arial" w:hAnsi="Arial" w:cs="Arial"/>
          <w:color w:val="242424"/>
        </w:rPr>
        <w:t>sociedad democrática, justa y sostenible a nivel global.</w:t>
      </w:r>
    </w:p>
    <w:p w14:paraId="65C6E74A" w14:textId="77777777" w:rsidR="00593216" w:rsidRDefault="00593216" w:rsidP="00593216">
      <w:pPr>
        <w:pStyle w:val="Textoindependiente"/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</w:p>
    <w:p w14:paraId="5E4CC8F4" w14:textId="1AA3F666" w:rsidR="00593216" w:rsidRDefault="00593216" w:rsidP="00593216">
      <w:pPr>
        <w:pStyle w:val="Textoindependiente"/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Principios</w:t>
      </w:r>
    </w:p>
    <w:p w14:paraId="1F306BD7" w14:textId="34CD8D4E" w:rsid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Fomento al mérito</w:t>
      </w:r>
    </w:p>
    <w:p w14:paraId="4CB2B161" w14:textId="2B42C40D" w:rsid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Sostenibilidad</w:t>
      </w:r>
    </w:p>
    <w:p w14:paraId="3B67EC8E" w14:textId="788615F5" w:rsid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Equidad Social</w:t>
      </w:r>
    </w:p>
    <w:p w14:paraId="6609FC82" w14:textId="44F87667" w:rsid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Excelencia</w:t>
      </w:r>
    </w:p>
    <w:p w14:paraId="0AE31AE6" w14:textId="79AAB688" w:rsid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Libertad de pensamiento y expresión</w:t>
      </w:r>
    </w:p>
    <w:p w14:paraId="25297100" w14:textId="0C28005C" w:rsid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Respeto a las personas</w:t>
      </w:r>
    </w:p>
    <w:p w14:paraId="3257F8DB" w14:textId="60115275" w:rsid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Diversidad y pluralismo</w:t>
      </w:r>
    </w:p>
    <w:p w14:paraId="1395423A" w14:textId="25185A04" w:rsid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Transparencia y probidad</w:t>
      </w:r>
    </w:p>
    <w:p w14:paraId="3242072C" w14:textId="52B0B38D" w:rsid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Inclusión y responsabilidad social</w:t>
      </w:r>
    </w:p>
    <w:p w14:paraId="651990DD" w14:textId="6FF8B50E" w:rsidR="00961A10" w:rsidRP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</w:rPr>
      </w:pPr>
      <w:r w:rsidRPr="00593216">
        <w:rPr>
          <w:rFonts w:ascii="Arial" w:hAnsi="Arial" w:cs="Arial"/>
          <w:color w:val="242424"/>
        </w:rPr>
        <w:t>Orientaciones a las nuevas generaciones</w:t>
      </w:r>
    </w:p>
    <w:p w14:paraId="3BE2CD6A" w14:textId="3FD5E4B5" w:rsidR="00593216" w:rsidRP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</w:rPr>
      </w:pPr>
      <w:r w:rsidRPr="00593216">
        <w:rPr>
          <w:rFonts w:ascii="Arial" w:hAnsi="Arial" w:cs="Arial"/>
          <w:color w:val="242424"/>
        </w:rPr>
        <w:t>Cooperación</w:t>
      </w:r>
    </w:p>
    <w:p w14:paraId="0BB3CD39" w14:textId="21303398" w:rsidR="00593216" w:rsidRP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</w:rPr>
      </w:pPr>
      <w:r w:rsidRPr="00593216">
        <w:rPr>
          <w:rFonts w:ascii="Arial" w:hAnsi="Arial" w:cs="Arial"/>
          <w:color w:val="242424"/>
        </w:rPr>
        <w:t>Inclusión y responsabilidad social</w:t>
      </w:r>
    </w:p>
    <w:p w14:paraId="1362B5EC" w14:textId="5D5B453A" w:rsidR="00593216" w:rsidRP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</w:rPr>
      </w:pPr>
      <w:r w:rsidRPr="00593216">
        <w:rPr>
          <w:rFonts w:ascii="Arial" w:hAnsi="Arial" w:cs="Arial"/>
        </w:rPr>
        <w:t xml:space="preserve"> Acceso al conocimiento</w:t>
      </w:r>
    </w:p>
    <w:p w14:paraId="117BB384" w14:textId="4615DD19" w:rsidR="00593216" w:rsidRP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</w:rPr>
      </w:pPr>
      <w:r w:rsidRPr="00593216">
        <w:rPr>
          <w:rFonts w:ascii="Arial" w:hAnsi="Arial" w:cs="Arial"/>
        </w:rPr>
        <w:t>Participación</w:t>
      </w:r>
    </w:p>
    <w:p w14:paraId="4FCFD9C1" w14:textId="3ACB1C90" w:rsidR="00593216" w:rsidRPr="00593216" w:rsidRDefault="00593216" w:rsidP="00593216">
      <w:pPr>
        <w:pStyle w:val="Textoindependiente"/>
        <w:numPr>
          <w:ilvl w:val="0"/>
          <w:numId w:val="4"/>
        </w:numPr>
        <w:spacing w:before="109" w:line="235" w:lineRule="auto"/>
        <w:ind w:right="1836"/>
        <w:jc w:val="both"/>
        <w:rPr>
          <w:rFonts w:ascii="Arial" w:hAnsi="Arial" w:cs="Arial"/>
        </w:rPr>
      </w:pPr>
      <w:r w:rsidRPr="00593216">
        <w:rPr>
          <w:rFonts w:ascii="Arial" w:hAnsi="Arial" w:cs="Arial"/>
        </w:rPr>
        <w:t>Equidad de género</w:t>
      </w:r>
    </w:p>
    <w:p w14:paraId="027CECBB" w14:textId="77777777" w:rsidR="00593216" w:rsidRDefault="00593216" w:rsidP="00593216">
      <w:pPr>
        <w:pStyle w:val="Textoindependiente"/>
        <w:rPr>
          <w:rFonts w:ascii="Arial" w:hAnsi="Arial" w:cs="Arial"/>
          <w:bCs/>
        </w:rPr>
      </w:pPr>
    </w:p>
    <w:p w14:paraId="48279DE0" w14:textId="77777777" w:rsidR="00593216" w:rsidRDefault="00593216" w:rsidP="00593216">
      <w:pPr>
        <w:pStyle w:val="Textoindependiente"/>
        <w:rPr>
          <w:rFonts w:ascii="Arial" w:hAnsi="Arial" w:cs="Arial"/>
          <w:bCs/>
        </w:rPr>
      </w:pPr>
    </w:p>
    <w:p w14:paraId="6ACE1182" w14:textId="77777777" w:rsidR="00593216" w:rsidRDefault="00593216" w:rsidP="00593216">
      <w:pPr>
        <w:pStyle w:val="Textoindependiente"/>
        <w:rPr>
          <w:rFonts w:ascii="Arial" w:hAnsi="Arial" w:cs="Arial"/>
          <w:bCs/>
        </w:rPr>
      </w:pPr>
    </w:p>
    <w:p w14:paraId="73622E47" w14:textId="77777777" w:rsidR="00593216" w:rsidRDefault="00593216" w:rsidP="00593216">
      <w:pPr>
        <w:pStyle w:val="Textoindependiente"/>
        <w:rPr>
          <w:rFonts w:ascii="Arial" w:hAnsi="Arial" w:cs="Arial"/>
          <w:bCs/>
        </w:rPr>
      </w:pPr>
    </w:p>
    <w:p w14:paraId="58A0390F" w14:textId="77777777" w:rsidR="00593216" w:rsidRDefault="00593216" w:rsidP="00593216">
      <w:pPr>
        <w:pStyle w:val="Textoindependiente"/>
        <w:rPr>
          <w:rFonts w:ascii="Arial" w:hAnsi="Arial" w:cs="Arial"/>
          <w:bCs/>
        </w:rPr>
      </w:pPr>
    </w:p>
    <w:p w14:paraId="15149415" w14:textId="77777777" w:rsidR="00593216" w:rsidRDefault="00593216" w:rsidP="00593216">
      <w:pPr>
        <w:pStyle w:val="Textoindependiente"/>
        <w:rPr>
          <w:rFonts w:ascii="Arial" w:hAnsi="Arial" w:cs="Arial"/>
          <w:bCs/>
        </w:rPr>
      </w:pPr>
    </w:p>
    <w:p w14:paraId="543C7AD2" w14:textId="15B9D45C" w:rsidR="00961A10" w:rsidRPr="00B31A47" w:rsidRDefault="00593216" w:rsidP="00593216">
      <w:pPr>
        <w:pStyle w:val="Textoindependiente"/>
        <w:rPr>
          <w:rFonts w:ascii="Arial" w:hAnsi="Arial" w:cs="Arial"/>
          <w:b/>
        </w:rPr>
      </w:pPr>
      <w:r w:rsidRPr="00593216">
        <w:rPr>
          <w:rFonts w:ascii="Arial" w:hAnsi="Arial" w:cs="Arial"/>
          <w:bCs/>
        </w:rPr>
        <w:t>Objetivo estratégico</w:t>
      </w:r>
    </w:p>
    <w:p w14:paraId="2F40BC1B" w14:textId="77777777" w:rsidR="00961A10" w:rsidRPr="00B31A47" w:rsidRDefault="00961A10">
      <w:pPr>
        <w:pStyle w:val="Textoindependiente"/>
        <w:rPr>
          <w:rFonts w:ascii="Arial" w:hAnsi="Arial" w:cs="Arial"/>
          <w:b/>
        </w:rPr>
      </w:pPr>
    </w:p>
    <w:p w14:paraId="7EFA6E43" w14:textId="77777777" w:rsidR="00593216" w:rsidRDefault="00000000" w:rsidP="00593216">
      <w:pPr>
        <w:pStyle w:val="Textoindependiente"/>
        <w:spacing w:before="105" w:line="235" w:lineRule="auto"/>
        <w:ind w:right="1837"/>
        <w:jc w:val="both"/>
        <w:rPr>
          <w:rFonts w:ascii="Arial" w:hAnsi="Arial" w:cs="Arial"/>
          <w:color w:val="242424"/>
        </w:rPr>
      </w:pPr>
      <w:r w:rsidRPr="00B31A47">
        <w:rPr>
          <w:rFonts w:ascii="Arial" w:hAnsi="Arial" w:cs="Arial"/>
          <w:color w:val="242424"/>
        </w:rPr>
        <w:t xml:space="preserve">Promover relaciones de género igualitarias entre quienes componen la comunidad universitaria, transversalizando el enfoque de </w:t>
      </w:r>
      <w:r w:rsidRPr="00B31A47">
        <w:rPr>
          <w:rFonts w:ascii="Arial" w:hAnsi="Arial" w:cs="Arial"/>
          <w:color w:val="242424"/>
          <w:spacing w:val="-2"/>
        </w:rPr>
        <w:t>género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en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las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áreas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misionales,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para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asegurar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la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igualdad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 xml:space="preserve">sustantiva </w:t>
      </w:r>
      <w:r w:rsidRPr="00B31A47">
        <w:rPr>
          <w:rFonts w:ascii="Arial" w:hAnsi="Arial" w:cs="Arial"/>
          <w:color w:val="242424"/>
        </w:rPr>
        <w:t>entre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quienes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trabajan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estudian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esta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institución,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garantizando un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ambiente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universitario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sin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discriminación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violencia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género, y consolidando un sello de igualdad en la formación académica.</w:t>
      </w:r>
    </w:p>
    <w:p w14:paraId="165AA854" w14:textId="338135D1" w:rsidR="00961A10" w:rsidRPr="00593216" w:rsidRDefault="00593216" w:rsidP="00593216">
      <w:pPr>
        <w:pStyle w:val="Textoindependiente"/>
        <w:spacing w:before="105" w:line="235" w:lineRule="auto"/>
        <w:ind w:right="1837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Alcance</w:t>
      </w:r>
      <w:r w:rsidR="00000000" w:rsidRPr="00B31A47">
        <w:rPr>
          <w:rFonts w:ascii="Arial" w:hAnsi="Arial" w:cs="Arial"/>
        </w:rPr>
        <w:pict w14:anchorId="06674EDF">
          <v:shape id="docshape732" o:spid="_x0000_s1721" type="#_x0000_t202" style="position:absolute;left:0;text-align:left;margin-left:586pt;margin-top:9pt;width:24.9pt;height:53.5pt;z-index:-15575040;mso-wrap-distance-left:0;mso-wrap-distance-right:0;mso-position-horizontal-relative:page;mso-position-vertical-relative:text" filled="f" stroked="f">
            <v:textbox style="mso-next-textbox:#docshape732" inset="0,0,0,0">
              <w:txbxContent>
                <w:p w14:paraId="474B4C06" w14:textId="77777777" w:rsidR="00961A10" w:rsidRDefault="00961A10">
                  <w:pPr>
                    <w:pStyle w:val="Textoindependiente"/>
                    <w:spacing w:before="9"/>
                    <w:rPr>
                      <w:sz w:val="37"/>
                    </w:rPr>
                  </w:pPr>
                </w:p>
                <w:p w14:paraId="2EB05F2B" w14:textId="77777777" w:rsidR="00961A10" w:rsidRDefault="00000000">
                  <w:pPr>
                    <w:spacing w:before="1"/>
                    <w:ind w:left="114"/>
                    <w:rPr>
                      <w:rFonts w:ascii="Arial Narrow"/>
                      <w:sz w:val="36"/>
                    </w:rPr>
                  </w:pPr>
                  <w:r>
                    <w:rPr>
                      <w:rFonts w:ascii="Arial Narrow"/>
                      <w:color w:val="FFFFFF"/>
                      <w:spacing w:val="-5"/>
                      <w:w w:val="90"/>
                      <w:sz w:val="36"/>
                    </w:rPr>
                    <w:t>13</w:t>
                  </w:r>
                </w:p>
              </w:txbxContent>
            </v:textbox>
            <w10:wrap type="topAndBottom" anchorx="page"/>
          </v:shape>
        </w:pict>
      </w:r>
    </w:p>
    <w:p w14:paraId="209CE1BB" w14:textId="77777777" w:rsidR="00961A10" w:rsidRPr="00B31A47" w:rsidRDefault="00000000" w:rsidP="00593216">
      <w:pPr>
        <w:pStyle w:val="Textoindependiente"/>
        <w:spacing w:before="105" w:line="235" w:lineRule="auto"/>
        <w:ind w:right="1838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La Política de Igualdad de Género y Diversidad involucra a toda la comunidad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universitaria: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académicas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académicos,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proofErr w:type="gramStart"/>
      <w:r w:rsidRPr="00B31A47">
        <w:rPr>
          <w:rFonts w:ascii="Arial" w:hAnsi="Arial" w:cs="Arial"/>
          <w:color w:val="242424"/>
        </w:rPr>
        <w:t>funcionarias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y funcionarios</w:t>
      </w:r>
      <w:proofErr w:type="gramEnd"/>
      <w:r w:rsidRPr="00B31A47">
        <w:rPr>
          <w:rFonts w:ascii="Arial" w:hAnsi="Arial" w:cs="Arial"/>
          <w:color w:val="242424"/>
        </w:rPr>
        <w:t>, estudiantes de pregrado, postgrado y de postítulo. Es decir, alcanza a todas aquellas personas que tienen un vínculo funcional con la Universidad de Santiago de Chile y aborda todos los procesos de gestión universitarios.</w:t>
      </w:r>
    </w:p>
    <w:p w14:paraId="3D8C8626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530327A9" w14:textId="6A7177E3" w:rsidR="00961A10" w:rsidRDefault="00593216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Principios</w:t>
      </w:r>
    </w:p>
    <w:p w14:paraId="1E112AC4" w14:textId="13A258E1" w:rsidR="00593216" w:rsidRDefault="00593216">
      <w:pPr>
        <w:pStyle w:val="Textoindependiente"/>
        <w:rPr>
          <w:rFonts w:ascii="Arial" w:hAnsi="Arial" w:cs="Arial"/>
        </w:rPr>
      </w:pPr>
    </w:p>
    <w:p w14:paraId="563861A4" w14:textId="77777777" w:rsidR="00593216" w:rsidRPr="00B31A47" w:rsidRDefault="00593216">
      <w:pPr>
        <w:pStyle w:val="Textoindependiente"/>
        <w:rPr>
          <w:rFonts w:ascii="Arial" w:hAnsi="Arial" w:cs="Arial"/>
        </w:rPr>
      </w:pPr>
    </w:p>
    <w:p w14:paraId="3B155FA7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3E035AAA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21BA1329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7A7DD8D8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48F4C536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713E9470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08D17524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6687A1A5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7C51204A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4F509F8F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63060158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786E8959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43980940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3AA7C813" w14:textId="77777777" w:rsidR="00961A10" w:rsidRPr="00B31A47" w:rsidRDefault="00961A10">
      <w:pPr>
        <w:pStyle w:val="Textoindependiente"/>
        <w:rPr>
          <w:rFonts w:ascii="Arial" w:hAnsi="Arial" w:cs="Arial"/>
        </w:rPr>
      </w:pPr>
    </w:p>
    <w:p w14:paraId="651DC5B1" w14:textId="4C06A95E" w:rsidR="00961A10" w:rsidRPr="00B31A47" w:rsidRDefault="00000000">
      <w:pPr>
        <w:pStyle w:val="Ttulo3"/>
        <w:spacing w:before="89"/>
        <w:ind w:left="0" w:right="136"/>
        <w:jc w:val="right"/>
        <w:rPr>
          <w:rFonts w:ascii="Arial" w:hAnsi="Arial" w:cs="Arial"/>
          <w:sz w:val="24"/>
          <w:szCs w:val="24"/>
        </w:rPr>
      </w:pPr>
      <w:r w:rsidRPr="00B31A47">
        <w:rPr>
          <w:rFonts w:ascii="Arial" w:hAnsi="Arial" w:cs="Arial"/>
          <w:color w:val="FFFFFF"/>
          <w:spacing w:val="-5"/>
          <w:w w:val="90"/>
          <w:sz w:val="24"/>
          <w:szCs w:val="24"/>
        </w:rPr>
        <w:t>14</w:t>
      </w:r>
    </w:p>
    <w:p w14:paraId="4235F2B7" w14:textId="77777777" w:rsidR="00961A10" w:rsidRPr="00B31A47" w:rsidRDefault="00961A10">
      <w:pPr>
        <w:jc w:val="right"/>
        <w:rPr>
          <w:rFonts w:ascii="Arial" w:hAnsi="Arial" w:cs="Arial"/>
          <w:sz w:val="24"/>
          <w:szCs w:val="24"/>
        </w:rPr>
        <w:sectPr w:rsidR="00961A10" w:rsidRPr="00B31A47">
          <w:pgSz w:w="12240" w:h="15840"/>
          <w:pgMar w:top="500" w:right="0" w:bottom="280" w:left="780" w:header="720" w:footer="720" w:gutter="0"/>
          <w:cols w:space="720"/>
        </w:sectPr>
      </w:pPr>
    </w:p>
    <w:p w14:paraId="595456EE" w14:textId="77777777" w:rsidR="00961A10" w:rsidRPr="00B31A47" w:rsidRDefault="00961A10">
      <w:pPr>
        <w:pStyle w:val="Textoindependiente"/>
        <w:spacing w:before="3"/>
        <w:rPr>
          <w:rFonts w:ascii="Arial" w:hAnsi="Arial" w:cs="Arial"/>
        </w:rPr>
      </w:pPr>
    </w:p>
    <w:p w14:paraId="1F218478" w14:textId="77777777" w:rsidR="00961A10" w:rsidRPr="00B31A47" w:rsidRDefault="00961A10">
      <w:pPr>
        <w:pStyle w:val="Textoindependiente"/>
        <w:rPr>
          <w:rFonts w:ascii="Arial" w:hAnsi="Arial" w:cs="Arial"/>
          <w:b/>
        </w:rPr>
      </w:pPr>
    </w:p>
    <w:p w14:paraId="32C50F3E" w14:textId="369C5E5B" w:rsidR="00961A10" w:rsidRDefault="00000000" w:rsidP="00593216">
      <w:pPr>
        <w:spacing w:before="106" w:line="235" w:lineRule="auto"/>
        <w:ind w:right="1837"/>
        <w:jc w:val="both"/>
        <w:rPr>
          <w:rFonts w:ascii="Arial" w:hAnsi="Arial" w:cs="Arial"/>
          <w:color w:val="242424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Política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Igualdad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Género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Diversidad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se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sus- tenta en tres principios fundamentales que actúan como marco de referencia y punto de partida para dar cumplimiento a la misión institucional:</w:t>
      </w:r>
    </w:p>
    <w:p w14:paraId="27DC8F6B" w14:textId="5376C4DA" w:rsidR="00593216" w:rsidRDefault="00593216" w:rsidP="00593216">
      <w:pPr>
        <w:spacing w:before="106" w:line="235" w:lineRule="auto"/>
        <w:ind w:right="1837"/>
        <w:jc w:val="both"/>
        <w:rPr>
          <w:rFonts w:ascii="Arial" w:hAnsi="Arial" w:cs="Arial"/>
          <w:color w:val="242424"/>
          <w:sz w:val="24"/>
          <w:szCs w:val="24"/>
        </w:rPr>
      </w:pPr>
    </w:p>
    <w:p w14:paraId="0E6AB5E4" w14:textId="17C4F32C" w:rsidR="00593216" w:rsidRDefault="00593216" w:rsidP="00593216">
      <w:pPr>
        <w:spacing w:before="106" w:line="235" w:lineRule="auto"/>
        <w:ind w:right="1837"/>
        <w:jc w:val="both"/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>Principio número 1:</w:t>
      </w:r>
    </w:p>
    <w:p w14:paraId="79B18F29" w14:textId="6C3567BE" w:rsidR="00593216" w:rsidRPr="00B31A47" w:rsidRDefault="00593216" w:rsidP="00593216">
      <w:pPr>
        <w:spacing w:before="106" w:line="235" w:lineRule="auto"/>
        <w:ind w:right="18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>Protección de los derechos humanos</w:t>
      </w:r>
    </w:p>
    <w:p w14:paraId="12E800DD" w14:textId="629B99B7" w:rsidR="00961A10" w:rsidRPr="00B31A47" w:rsidRDefault="00000000" w:rsidP="00593216">
      <w:pPr>
        <w:pStyle w:val="Textoindependiente"/>
        <w:spacing w:before="193" w:line="235" w:lineRule="auto"/>
        <w:ind w:right="1838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Universidad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Santiago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Chile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reconoce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existen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personas y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grupos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personas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discriminadas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forma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estructural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e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</w:rPr>
        <w:t>histórica,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entre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se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encuentran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diversidad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mujeres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per</w:t>
      </w:r>
      <w:r w:rsidRPr="00B31A47">
        <w:rPr>
          <w:rFonts w:ascii="Arial" w:hAnsi="Arial" w:cs="Arial"/>
          <w:color w:val="242424"/>
          <w:spacing w:val="-2"/>
        </w:rPr>
        <w:t>sonas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LGBTIQ+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(lesbianas,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gay,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bisexuales,</w:t>
      </w:r>
      <w:r w:rsidRPr="00B31A47">
        <w:rPr>
          <w:rFonts w:ascii="Arial" w:hAnsi="Arial" w:cs="Arial"/>
          <w:color w:val="242424"/>
          <w:spacing w:val="-4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personas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trans,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 xml:space="preserve">intersex, </w:t>
      </w:r>
      <w:r w:rsidRPr="00B31A47">
        <w:rPr>
          <w:rFonts w:ascii="Arial" w:hAnsi="Arial" w:cs="Arial"/>
          <w:color w:val="242424"/>
        </w:rPr>
        <w:t>queer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otras)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quienes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viven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desigual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condición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social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material respecto a los hombres cisgénero.</w:t>
      </w:r>
    </w:p>
    <w:p w14:paraId="3318D7C6" w14:textId="77777777" w:rsidR="00961A10" w:rsidRDefault="00000000" w:rsidP="00593216">
      <w:pPr>
        <w:pStyle w:val="Textoindependiente"/>
        <w:spacing w:before="125" w:line="235" w:lineRule="auto"/>
        <w:ind w:right="1836"/>
        <w:jc w:val="both"/>
        <w:rPr>
          <w:rFonts w:ascii="Arial" w:hAnsi="Arial" w:cs="Arial"/>
          <w:color w:val="242424"/>
        </w:rPr>
      </w:pPr>
      <w:r w:rsidRPr="00B31A47">
        <w:rPr>
          <w:rFonts w:ascii="Arial" w:hAnsi="Arial" w:cs="Arial"/>
          <w:color w:val="242424"/>
        </w:rPr>
        <w:t>A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partir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lo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anterior,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asume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su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compromiso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defensa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res- peto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los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derechos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humanos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libertades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fundamentales,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tanto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imperativos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éticos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para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resguardo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dignidad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personas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base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a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los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tratados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internacionales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suscritos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por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Estado de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Chile,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desarrollo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acciones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permitan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generar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condiciones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igualdad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para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pleno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ejercicio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goce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los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derechos.</w:t>
      </w:r>
    </w:p>
    <w:p w14:paraId="282910A5" w14:textId="77777777" w:rsidR="00593216" w:rsidRDefault="00593216" w:rsidP="00593216">
      <w:pPr>
        <w:pStyle w:val="Textoindependiente"/>
        <w:spacing w:before="125" w:line="235" w:lineRule="auto"/>
        <w:ind w:right="1836"/>
        <w:jc w:val="both"/>
        <w:rPr>
          <w:rFonts w:ascii="Arial" w:hAnsi="Arial" w:cs="Arial"/>
          <w:color w:val="242424"/>
        </w:rPr>
      </w:pPr>
    </w:p>
    <w:p w14:paraId="51DF41CA" w14:textId="77777777" w:rsidR="00593216" w:rsidRDefault="00593216" w:rsidP="00593216">
      <w:pPr>
        <w:pStyle w:val="Textoindependiente"/>
        <w:spacing w:before="125" w:line="235" w:lineRule="auto"/>
        <w:ind w:right="1836"/>
        <w:jc w:val="both"/>
        <w:rPr>
          <w:rFonts w:ascii="Arial" w:hAnsi="Arial" w:cs="Arial"/>
          <w:color w:val="242424"/>
        </w:rPr>
      </w:pPr>
    </w:p>
    <w:p w14:paraId="30E05F61" w14:textId="77777777" w:rsidR="00593216" w:rsidRDefault="00593216" w:rsidP="00593216">
      <w:pPr>
        <w:pStyle w:val="Textoindependiente"/>
        <w:spacing w:before="125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Principio número 2:</w:t>
      </w:r>
    </w:p>
    <w:p w14:paraId="5E6E27ED" w14:textId="4480B39F" w:rsidR="00593216" w:rsidRDefault="00593216" w:rsidP="00593216">
      <w:pPr>
        <w:pStyle w:val="Textoindependiente"/>
        <w:spacing w:before="125" w:line="235" w:lineRule="auto"/>
        <w:ind w:right="183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Igualdad y no discriminación: </w:t>
      </w:r>
    </w:p>
    <w:p w14:paraId="2E27634D" w14:textId="39FDA62F" w:rsidR="00961A10" w:rsidRPr="00B31A47" w:rsidRDefault="00000000" w:rsidP="00593216">
      <w:pPr>
        <w:pStyle w:val="Textoindependiente"/>
        <w:spacing w:before="192" w:line="235" w:lineRule="auto"/>
        <w:ind w:right="1838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Universidad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Santiago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Chile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reconoce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todas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 xml:space="preserve">personas son iguales en dignidad y derechos, reafirma su compromiso con la igualdad sustantiva y el efectivo ejercicio de los derechos humanos y libertades fundamentales, y elimina toda barrera, </w:t>
      </w:r>
      <w:proofErr w:type="spellStart"/>
      <w:r w:rsidRPr="00B31A47">
        <w:rPr>
          <w:rFonts w:ascii="Arial" w:hAnsi="Arial" w:cs="Arial"/>
          <w:color w:val="242424"/>
        </w:rPr>
        <w:t>dis</w:t>
      </w:r>
      <w:proofErr w:type="spellEnd"/>
      <w:r w:rsidRPr="00B31A47">
        <w:rPr>
          <w:rFonts w:ascii="Arial" w:hAnsi="Arial" w:cs="Arial"/>
          <w:color w:val="242424"/>
        </w:rPr>
        <w:t>- tinción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discriminación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basadas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género,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sexo,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identidad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ex- presión de género u orientación sexual.</w:t>
      </w:r>
    </w:p>
    <w:p w14:paraId="381941F0" w14:textId="1877A911" w:rsidR="00961A10" w:rsidRDefault="00000000" w:rsidP="00593216">
      <w:pPr>
        <w:pStyle w:val="Textoindependiente"/>
        <w:spacing w:before="126" w:line="235" w:lineRule="auto"/>
        <w:ind w:right="1838"/>
        <w:jc w:val="both"/>
        <w:rPr>
          <w:rFonts w:ascii="Arial" w:hAnsi="Arial" w:cs="Arial"/>
          <w:color w:val="242424"/>
        </w:rPr>
      </w:pPr>
      <w:r w:rsidRPr="00B31A47">
        <w:rPr>
          <w:rFonts w:ascii="Arial" w:hAnsi="Arial" w:cs="Arial"/>
          <w:color w:val="242424"/>
        </w:rPr>
        <w:t>En virtud de ello, desarrollará políticas y acciones afirmativas que garanticen el acceso a las mismas oportunidades y trato para la diversidad de su población.</w:t>
      </w:r>
    </w:p>
    <w:p w14:paraId="419D9D89" w14:textId="56B158A0" w:rsidR="00593216" w:rsidRDefault="00593216" w:rsidP="00593216">
      <w:pPr>
        <w:pStyle w:val="Textoindependiente"/>
        <w:spacing w:before="126" w:line="235" w:lineRule="auto"/>
        <w:ind w:right="1838"/>
        <w:jc w:val="both"/>
        <w:rPr>
          <w:rFonts w:ascii="Arial" w:hAnsi="Arial" w:cs="Arial"/>
          <w:color w:val="242424"/>
        </w:rPr>
      </w:pPr>
    </w:p>
    <w:p w14:paraId="6CA1D361" w14:textId="63F595C3" w:rsidR="00593216" w:rsidRDefault="00593216" w:rsidP="00593216">
      <w:pPr>
        <w:pStyle w:val="Textoindependiente"/>
        <w:spacing w:before="126" w:line="235" w:lineRule="auto"/>
        <w:ind w:right="183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Principio número 3:</w:t>
      </w:r>
    </w:p>
    <w:p w14:paraId="5F7F3E8B" w14:textId="40123733" w:rsidR="00593216" w:rsidRDefault="00593216" w:rsidP="00593216">
      <w:pPr>
        <w:pStyle w:val="Textoindependiente"/>
        <w:spacing w:before="126" w:line="235" w:lineRule="auto"/>
        <w:ind w:right="183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Vida universitaria libre de violencia de género</w:t>
      </w:r>
    </w:p>
    <w:p w14:paraId="49F9D401" w14:textId="6DC867F0" w:rsidR="00961A10" w:rsidRPr="00B31A47" w:rsidRDefault="00000000" w:rsidP="00593216">
      <w:pPr>
        <w:pStyle w:val="Textoindependiente"/>
        <w:spacing w:before="192" w:line="235" w:lineRule="auto"/>
        <w:ind w:right="1836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La Política considera la violencia de género como una discriminación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basada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estereotipos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una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manifestación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desigualdad de poder entre las personas, que afecta el ejercicio y goce de derechos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los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ámbitos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educativo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laboral,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impacta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particular- mente en las personas sobrevivientes, quienes ven restringidos el acceso a los servicios educativos que la universidad provee.</w:t>
      </w:r>
    </w:p>
    <w:p w14:paraId="104702A2" w14:textId="5963CCB8" w:rsidR="00961A10" w:rsidRPr="00B31A47" w:rsidRDefault="00000000" w:rsidP="00593216">
      <w:pPr>
        <w:pStyle w:val="Textoindependiente"/>
        <w:spacing w:before="126" w:line="235" w:lineRule="auto"/>
        <w:ind w:right="1838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La Universidad de Santiago de Chile se compromete a eliminar todas las dimensiones de la violencia de género, garantizando la seguridad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vida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universitaria,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haciendo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primar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dignidad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las personas y el respeto a sus trayectorias.</w:t>
      </w:r>
    </w:p>
    <w:p w14:paraId="41BDD0F9" w14:textId="2A06AEE9" w:rsidR="00593216" w:rsidRDefault="00593216">
      <w:pPr>
        <w:pStyle w:val="Textoindependiente"/>
        <w:spacing w:before="3"/>
        <w:rPr>
          <w:rFonts w:ascii="Arial" w:hAnsi="Arial" w:cs="Arial"/>
        </w:rPr>
      </w:pPr>
    </w:p>
    <w:p w14:paraId="112EA044" w14:textId="31037458" w:rsidR="00593216" w:rsidRDefault="00593216">
      <w:pPr>
        <w:pStyle w:val="Textoindependiente"/>
        <w:spacing w:before="3"/>
        <w:rPr>
          <w:rFonts w:ascii="Arial" w:hAnsi="Arial" w:cs="Arial"/>
        </w:rPr>
      </w:pPr>
    </w:p>
    <w:p w14:paraId="7B4CA78C" w14:textId="5524E9F4" w:rsidR="00961A10" w:rsidRPr="00B31A47" w:rsidRDefault="00593216" w:rsidP="00593216">
      <w:pPr>
        <w:pStyle w:val="Textoindependiente"/>
        <w:spacing w:before="3"/>
        <w:rPr>
          <w:rFonts w:ascii="Arial" w:hAnsi="Arial" w:cs="Arial"/>
          <w:b/>
        </w:rPr>
      </w:pPr>
      <w:r>
        <w:rPr>
          <w:rFonts w:ascii="Arial" w:hAnsi="Arial" w:cs="Arial"/>
        </w:rPr>
        <w:t>Líneas estratégicas</w:t>
      </w:r>
    </w:p>
    <w:p w14:paraId="46C4AD08" w14:textId="77777777" w:rsidR="00961A10" w:rsidRPr="00B31A47" w:rsidRDefault="00961A10">
      <w:pPr>
        <w:pStyle w:val="Textoindependiente"/>
        <w:rPr>
          <w:rFonts w:ascii="Arial" w:hAnsi="Arial" w:cs="Arial"/>
          <w:b/>
        </w:rPr>
      </w:pPr>
    </w:p>
    <w:p w14:paraId="022ED976" w14:textId="77777777" w:rsidR="00961A10" w:rsidRPr="00B31A47" w:rsidRDefault="00961A10">
      <w:pPr>
        <w:pStyle w:val="Textoindependiente"/>
        <w:spacing w:before="11"/>
        <w:rPr>
          <w:rFonts w:ascii="Arial" w:hAnsi="Arial" w:cs="Arial"/>
          <w:b/>
        </w:rPr>
      </w:pPr>
    </w:p>
    <w:p w14:paraId="5A593744" w14:textId="48949B36" w:rsidR="00961A10" w:rsidRDefault="00000000" w:rsidP="00593216">
      <w:pPr>
        <w:spacing w:before="106" w:line="235" w:lineRule="auto"/>
        <w:ind w:right="1837"/>
        <w:jc w:val="both"/>
        <w:rPr>
          <w:rFonts w:ascii="Arial" w:hAnsi="Arial" w:cs="Arial"/>
          <w:color w:val="242424"/>
          <w:sz w:val="24"/>
          <w:szCs w:val="24"/>
        </w:rPr>
      </w:pPr>
      <w:r w:rsidRPr="00B31A47">
        <w:rPr>
          <w:rFonts w:ascii="Arial" w:hAnsi="Arial" w:cs="Arial"/>
          <w:color w:val="242424"/>
          <w:spacing w:val="-2"/>
          <w:sz w:val="24"/>
          <w:szCs w:val="24"/>
        </w:rPr>
        <w:lastRenderedPageBreak/>
        <w:t>La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>Política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>Igualdad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>Género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>Diversidad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pacing w:val="-2"/>
          <w:sz w:val="24"/>
          <w:szCs w:val="24"/>
        </w:rPr>
        <w:t xml:space="preserve">declara </w:t>
      </w:r>
      <w:r w:rsidRPr="00B31A47">
        <w:rPr>
          <w:rFonts w:ascii="Arial" w:hAnsi="Arial" w:cs="Arial"/>
          <w:color w:val="242424"/>
          <w:sz w:val="24"/>
          <w:szCs w:val="24"/>
        </w:rPr>
        <w:t>12</w:t>
      </w:r>
      <w:r w:rsidRPr="00B31A47">
        <w:rPr>
          <w:rFonts w:ascii="Arial" w:hAnsi="Arial" w:cs="Arial"/>
          <w:color w:val="242424"/>
          <w:spacing w:val="-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líneas</w:t>
      </w:r>
      <w:r w:rsidRPr="00B31A47">
        <w:rPr>
          <w:rFonts w:ascii="Arial" w:hAnsi="Arial" w:cs="Arial"/>
          <w:color w:val="242424"/>
          <w:spacing w:val="-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estratégicas</w:t>
      </w:r>
      <w:r w:rsidRPr="00B31A47">
        <w:rPr>
          <w:rFonts w:ascii="Arial" w:hAnsi="Arial" w:cs="Arial"/>
          <w:color w:val="242424"/>
          <w:spacing w:val="-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que,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en</w:t>
      </w:r>
      <w:r w:rsidRPr="00B31A47">
        <w:rPr>
          <w:rFonts w:ascii="Arial" w:hAnsi="Arial" w:cs="Arial"/>
          <w:color w:val="242424"/>
          <w:spacing w:val="-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su</w:t>
      </w:r>
      <w:r w:rsidRPr="00B31A47">
        <w:rPr>
          <w:rFonts w:ascii="Arial" w:hAnsi="Arial" w:cs="Arial"/>
          <w:color w:val="242424"/>
          <w:spacing w:val="-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conjunto,</w:t>
      </w:r>
      <w:r w:rsidRPr="00B31A47">
        <w:rPr>
          <w:rFonts w:ascii="Arial" w:hAnsi="Arial" w:cs="Arial"/>
          <w:color w:val="242424"/>
          <w:spacing w:val="-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son</w:t>
      </w:r>
      <w:r w:rsidRPr="00B31A47">
        <w:rPr>
          <w:rFonts w:ascii="Arial" w:hAnsi="Arial" w:cs="Arial"/>
          <w:color w:val="242424"/>
          <w:spacing w:val="-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ámbi</w:t>
      </w:r>
      <w:r w:rsidR="00C83CCE">
        <w:rPr>
          <w:rFonts w:ascii="Arial" w:hAnsi="Arial" w:cs="Arial"/>
          <w:color w:val="242424"/>
          <w:sz w:val="24"/>
          <w:szCs w:val="24"/>
        </w:rPr>
        <w:t>t</w:t>
      </w:r>
      <w:r w:rsidRPr="00B31A47">
        <w:rPr>
          <w:rFonts w:ascii="Arial" w:hAnsi="Arial" w:cs="Arial"/>
          <w:color w:val="242424"/>
          <w:sz w:val="24"/>
          <w:szCs w:val="24"/>
        </w:rPr>
        <w:t>os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trabajo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prioritarios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para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Universidad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Sa</w:t>
      </w:r>
      <w:r w:rsidR="00C83CCE">
        <w:rPr>
          <w:rFonts w:ascii="Arial" w:hAnsi="Arial" w:cs="Arial"/>
          <w:color w:val="242424"/>
          <w:sz w:val="24"/>
          <w:szCs w:val="24"/>
        </w:rPr>
        <w:t>n</w:t>
      </w:r>
      <w:r w:rsidRPr="00B31A47">
        <w:rPr>
          <w:rFonts w:ascii="Arial" w:hAnsi="Arial" w:cs="Arial"/>
          <w:color w:val="242424"/>
          <w:sz w:val="24"/>
          <w:szCs w:val="24"/>
        </w:rPr>
        <w:t>tiago de Chile:</w:t>
      </w:r>
    </w:p>
    <w:p w14:paraId="081338E4" w14:textId="647A473C" w:rsidR="00C83CCE" w:rsidRDefault="00C83CCE" w:rsidP="00593216">
      <w:pPr>
        <w:spacing w:before="106" w:line="235" w:lineRule="auto"/>
        <w:ind w:right="1837"/>
        <w:jc w:val="both"/>
        <w:rPr>
          <w:rFonts w:ascii="Arial" w:hAnsi="Arial" w:cs="Arial"/>
          <w:color w:val="242424"/>
          <w:sz w:val="24"/>
          <w:szCs w:val="24"/>
        </w:rPr>
      </w:pPr>
    </w:p>
    <w:p w14:paraId="420BC2C8" w14:textId="1AFFE8CC" w:rsidR="00C83CCE" w:rsidRDefault="00C83CCE" w:rsidP="00593216">
      <w:pPr>
        <w:spacing w:before="106" w:line="235" w:lineRule="auto"/>
        <w:ind w:right="1837"/>
        <w:jc w:val="both"/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>Línea estratégica número 1: Acceso equitativo</w:t>
      </w:r>
    </w:p>
    <w:p w14:paraId="573F0A9B" w14:textId="37159975" w:rsidR="00961A10" w:rsidRDefault="00000000" w:rsidP="00C83CCE">
      <w:pPr>
        <w:pStyle w:val="Textoindependiente"/>
        <w:spacing w:before="193" w:line="235" w:lineRule="auto"/>
        <w:ind w:right="1836"/>
        <w:jc w:val="both"/>
        <w:rPr>
          <w:rFonts w:ascii="Arial" w:hAnsi="Arial" w:cs="Arial"/>
          <w:color w:val="242424"/>
        </w:rPr>
      </w:pPr>
      <w:r w:rsidRPr="00B31A47">
        <w:rPr>
          <w:rFonts w:ascii="Arial" w:hAnsi="Arial" w:cs="Arial"/>
          <w:color w:val="242424"/>
        </w:rPr>
        <w:t>Estrategias</w:t>
      </w:r>
      <w:r w:rsidRPr="00B31A47">
        <w:rPr>
          <w:rFonts w:ascii="Arial" w:hAnsi="Arial" w:cs="Arial"/>
          <w:color w:val="242424"/>
          <w:spacing w:val="40"/>
        </w:rPr>
        <w:t xml:space="preserve"> </w:t>
      </w:r>
      <w:r w:rsidRPr="00B31A47">
        <w:rPr>
          <w:rFonts w:ascii="Arial" w:hAnsi="Arial" w:cs="Arial"/>
          <w:color w:val="242424"/>
        </w:rPr>
        <w:t>institucionales</w:t>
      </w:r>
      <w:r w:rsidRPr="00B31A47">
        <w:rPr>
          <w:rFonts w:ascii="Arial" w:hAnsi="Arial" w:cs="Arial"/>
          <w:color w:val="242424"/>
          <w:spacing w:val="40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40"/>
        </w:rPr>
        <w:t xml:space="preserve"> </w:t>
      </w:r>
      <w:r w:rsidRPr="00B31A47">
        <w:rPr>
          <w:rFonts w:ascii="Arial" w:hAnsi="Arial" w:cs="Arial"/>
          <w:color w:val="242424"/>
        </w:rPr>
        <w:t>fortalezcan</w:t>
      </w:r>
      <w:r w:rsidRPr="00B31A47">
        <w:rPr>
          <w:rFonts w:ascii="Arial" w:hAnsi="Arial" w:cs="Arial"/>
          <w:color w:val="242424"/>
          <w:spacing w:val="40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40"/>
        </w:rPr>
        <w:t xml:space="preserve"> </w:t>
      </w:r>
      <w:r w:rsidRPr="00B31A47">
        <w:rPr>
          <w:rFonts w:ascii="Arial" w:hAnsi="Arial" w:cs="Arial"/>
          <w:color w:val="242424"/>
        </w:rPr>
        <w:t>acceso</w:t>
      </w:r>
      <w:r w:rsidRPr="00B31A47">
        <w:rPr>
          <w:rFonts w:ascii="Arial" w:hAnsi="Arial" w:cs="Arial"/>
          <w:color w:val="242424"/>
          <w:spacing w:val="40"/>
        </w:rPr>
        <w:t xml:space="preserve"> </w:t>
      </w:r>
      <w:r w:rsidRPr="00B31A47">
        <w:rPr>
          <w:rFonts w:ascii="Arial" w:hAnsi="Arial" w:cs="Arial"/>
          <w:color w:val="242424"/>
        </w:rPr>
        <w:t>equitativo de estudiantes a espacios de formación en pregrado, postgrado y otros, así como del personal académico y administrativo, garantizando el principio de igualdad y no discriminación.</w:t>
      </w:r>
    </w:p>
    <w:p w14:paraId="3FAB3876" w14:textId="52ACF159" w:rsidR="00C83CCE" w:rsidRDefault="00C83CCE" w:rsidP="00C83CCE">
      <w:pPr>
        <w:pStyle w:val="Textoindependiente"/>
        <w:spacing w:before="193" w:line="235" w:lineRule="auto"/>
        <w:ind w:right="1836"/>
        <w:jc w:val="both"/>
        <w:rPr>
          <w:rFonts w:ascii="Arial" w:hAnsi="Arial" w:cs="Arial"/>
          <w:color w:val="242424"/>
        </w:rPr>
      </w:pPr>
    </w:p>
    <w:p w14:paraId="7AC7B50A" w14:textId="77777777" w:rsidR="00C83CCE" w:rsidRDefault="00C83CCE" w:rsidP="00C83C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 estratégica número 2: Vida universitaria libre de violencia de género</w:t>
      </w:r>
    </w:p>
    <w:p w14:paraId="7588C837" w14:textId="77777777" w:rsidR="00C83CCE" w:rsidRDefault="00C83CCE" w:rsidP="00C83CCE">
      <w:pPr>
        <w:rPr>
          <w:rFonts w:ascii="Arial" w:hAnsi="Arial" w:cs="Arial"/>
          <w:sz w:val="24"/>
          <w:szCs w:val="24"/>
        </w:rPr>
      </w:pPr>
    </w:p>
    <w:p w14:paraId="246994D8" w14:textId="77777777" w:rsidR="00C83CCE" w:rsidRDefault="00C83CCE" w:rsidP="00C83CCE">
      <w:pPr>
        <w:jc w:val="both"/>
        <w:rPr>
          <w:rFonts w:ascii="Arial" w:hAnsi="Arial" w:cs="Arial"/>
          <w:color w:val="242424"/>
          <w:spacing w:val="-14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Estrategias institucionales que erradiquen toda forma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violencia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género,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prácticas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3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acoso</w:t>
      </w:r>
      <w:r w:rsidRPr="00B31A47">
        <w:rPr>
          <w:rFonts w:ascii="Arial" w:hAnsi="Arial" w:cs="Arial"/>
          <w:color w:val="242424"/>
          <w:spacing w:val="-14"/>
          <w:sz w:val="24"/>
          <w:szCs w:val="24"/>
        </w:rPr>
        <w:t xml:space="preserve"> </w:t>
      </w:r>
    </w:p>
    <w:p w14:paraId="24D721B2" w14:textId="0F030D72" w:rsidR="00C83CCE" w:rsidRDefault="00C83CCE" w:rsidP="00C83CCE">
      <w:pPr>
        <w:jc w:val="both"/>
        <w:rPr>
          <w:rFonts w:ascii="Arial" w:hAnsi="Arial" w:cs="Arial"/>
          <w:color w:val="242424"/>
          <w:spacing w:val="-4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sexual, hostigamiento y discriminación, promoviendo además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el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uso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lenguaje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inclusivo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y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no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</w:p>
    <w:p w14:paraId="48EC70CD" w14:textId="5D2BC65A" w:rsidR="00C83CCE" w:rsidRDefault="00C83CCE" w:rsidP="00C83CCE">
      <w:pPr>
        <w:jc w:val="both"/>
        <w:rPr>
          <w:rFonts w:ascii="Arial" w:hAnsi="Arial" w:cs="Arial"/>
          <w:color w:val="242424"/>
          <w:spacing w:val="-10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sexista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para contrarrestar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la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reproducción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estereotipos</w:t>
      </w:r>
      <w:r w:rsidRPr="00B31A47">
        <w:rPr>
          <w:rFonts w:ascii="Arial" w:hAnsi="Arial" w:cs="Arial"/>
          <w:color w:val="242424"/>
          <w:spacing w:val="-8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género.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Estas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estrategias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se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valdrán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</w:p>
    <w:p w14:paraId="51E14940" w14:textId="77777777" w:rsidR="00C83CCE" w:rsidRDefault="00C83CCE" w:rsidP="00C83CCE">
      <w:pPr>
        <w:jc w:val="both"/>
        <w:rPr>
          <w:rFonts w:ascii="Arial" w:hAnsi="Arial" w:cs="Arial"/>
          <w:color w:val="242424"/>
          <w:spacing w:val="-11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modelo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para abordar la violencia y discriminación de género en materia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1"/>
          <w:sz w:val="24"/>
          <w:szCs w:val="24"/>
        </w:rPr>
        <w:t xml:space="preserve"> </w:t>
      </w:r>
    </w:p>
    <w:p w14:paraId="4D126E96" w14:textId="03278198" w:rsidR="00C83CCE" w:rsidRDefault="00C83CCE" w:rsidP="00C83CCE">
      <w:pPr>
        <w:jc w:val="both"/>
        <w:rPr>
          <w:rFonts w:ascii="Arial" w:hAnsi="Arial" w:cs="Arial"/>
          <w:color w:val="242424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prevención,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acompañamiento,</w:t>
      </w:r>
      <w:r w:rsidRPr="00B31A47">
        <w:rPr>
          <w:rFonts w:ascii="Arial" w:hAnsi="Arial" w:cs="Arial"/>
          <w:color w:val="242424"/>
          <w:spacing w:val="-1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denuncia, investigación, sanción y reparación.</w:t>
      </w:r>
    </w:p>
    <w:p w14:paraId="1DA35A05" w14:textId="1EC13555" w:rsidR="00C83CCE" w:rsidRDefault="00C83CCE" w:rsidP="00C83CCE">
      <w:pPr>
        <w:jc w:val="both"/>
        <w:rPr>
          <w:rFonts w:ascii="Arial" w:hAnsi="Arial" w:cs="Arial"/>
          <w:color w:val="242424"/>
          <w:sz w:val="24"/>
          <w:szCs w:val="24"/>
        </w:rPr>
      </w:pPr>
    </w:p>
    <w:p w14:paraId="7527BB3E" w14:textId="197D844C" w:rsidR="00C83CCE" w:rsidRDefault="00C83CCE" w:rsidP="00C83CCE">
      <w:pPr>
        <w:jc w:val="both"/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>Línea estratégica número 3: Formación en igualdad de género y diversidad</w:t>
      </w:r>
    </w:p>
    <w:p w14:paraId="7F4917F8" w14:textId="77777777" w:rsidR="00C83CCE" w:rsidRDefault="00C83CCE" w:rsidP="00C83CCE">
      <w:pPr>
        <w:jc w:val="both"/>
        <w:rPr>
          <w:rFonts w:ascii="Arial" w:hAnsi="Arial" w:cs="Arial"/>
          <w:color w:val="242424"/>
          <w:sz w:val="24"/>
          <w:szCs w:val="24"/>
        </w:rPr>
      </w:pPr>
    </w:p>
    <w:p w14:paraId="0C1C65CB" w14:textId="49F6BB55" w:rsidR="00C83CCE" w:rsidRDefault="00C83CCE" w:rsidP="00C83CCE">
      <w:pPr>
        <w:jc w:val="both"/>
        <w:rPr>
          <w:rFonts w:ascii="Arial" w:hAnsi="Arial" w:cs="Arial"/>
          <w:color w:val="242424"/>
          <w:sz w:val="24"/>
          <w:szCs w:val="24"/>
        </w:rPr>
      </w:pPr>
      <w:r w:rsidRPr="00C83CCE">
        <w:rPr>
          <w:rFonts w:ascii="Arial" w:hAnsi="Arial" w:cs="Arial"/>
          <w:color w:val="242424"/>
          <w:sz w:val="24"/>
          <w:szCs w:val="24"/>
        </w:rPr>
        <w:t>Estrategias institucionales que promuevan la formación en igualdad de género y no discriminación</w:t>
      </w:r>
    </w:p>
    <w:p w14:paraId="3369D590" w14:textId="77777777" w:rsidR="00C83CCE" w:rsidRDefault="00C83CCE" w:rsidP="00C83CCE">
      <w:pPr>
        <w:jc w:val="both"/>
        <w:rPr>
          <w:rFonts w:ascii="Arial" w:hAnsi="Arial" w:cs="Arial"/>
          <w:color w:val="242424"/>
          <w:sz w:val="24"/>
          <w:szCs w:val="24"/>
        </w:rPr>
      </w:pPr>
      <w:r w:rsidRPr="00C83CCE">
        <w:rPr>
          <w:rFonts w:ascii="Arial" w:hAnsi="Arial" w:cs="Arial"/>
          <w:color w:val="242424"/>
          <w:sz w:val="24"/>
          <w:szCs w:val="24"/>
        </w:rPr>
        <w:t xml:space="preserve"> para toda la comunidad universitaria. Estas estrategias buscan, por un lado, consolidar un sello</w:t>
      </w:r>
    </w:p>
    <w:p w14:paraId="407F3D2E" w14:textId="1FB02055" w:rsidR="00C83CCE" w:rsidRDefault="00C83CCE" w:rsidP="00C83CCE">
      <w:pPr>
        <w:jc w:val="both"/>
        <w:rPr>
          <w:rFonts w:ascii="Arial" w:hAnsi="Arial" w:cs="Arial"/>
          <w:color w:val="242424"/>
          <w:sz w:val="24"/>
          <w:szCs w:val="24"/>
        </w:rPr>
      </w:pPr>
      <w:r w:rsidRPr="00C83CCE">
        <w:rPr>
          <w:rFonts w:ascii="Arial" w:hAnsi="Arial" w:cs="Arial"/>
          <w:color w:val="242424"/>
          <w:sz w:val="24"/>
          <w:szCs w:val="24"/>
        </w:rPr>
        <w:t xml:space="preserve">de formación en igualdad de género, diversidad y derechos huma- nos en la docencia de pre y </w:t>
      </w:r>
    </w:p>
    <w:p w14:paraId="756689EB" w14:textId="06C0F81E" w:rsidR="00C83CCE" w:rsidRDefault="00C83CCE" w:rsidP="00C83CCE">
      <w:pPr>
        <w:jc w:val="both"/>
        <w:rPr>
          <w:rFonts w:ascii="Arial" w:hAnsi="Arial" w:cs="Arial"/>
          <w:color w:val="242424"/>
          <w:sz w:val="24"/>
          <w:szCs w:val="24"/>
        </w:rPr>
      </w:pPr>
      <w:r w:rsidRPr="00C83CCE">
        <w:rPr>
          <w:rFonts w:ascii="Arial" w:hAnsi="Arial" w:cs="Arial"/>
          <w:color w:val="242424"/>
          <w:sz w:val="24"/>
          <w:szCs w:val="24"/>
        </w:rPr>
        <w:t>postgrado. Por otro, la formación de las poblaciones funcionarias y académicas en estas materias</w:t>
      </w:r>
    </w:p>
    <w:p w14:paraId="1F981824" w14:textId="79C5FBD2" w:rsidR="00C83CCE" w:rsidRDefault="00C83CCE" w:rsidP="00C83CCE">
      <w:pPr>
        <w:jc w:val="both"/>
        <w:rPr>
          <w:rFonts w:ascii="Arial" w:hAnsi="Arial" w:cs="Arial"/>
          <w:color w:val="242424"/>
          <w:sz w:val="24"/>
          <w:szCs w:val="24"/>
        </w:rPr>
      </w:pPr>
      <w:r w:rsidRPr="00C83CCE">
        <w:rPr>
          <w:rFonts w:ascii="Arial" w:hAnsi="Arial" w:cs="Arial"/>
          <w:color w:val="242424"/>
          <w:sz w:val="24"/>
          <w:szCs w:val="24"/>
        </w:rPr>
        <w:t>para el trabajo universitario.</w:t>
      </w:r>
    </w:p>
    <w:p w14:paraId="007B36C8" w14:textId="11F154A0" w:rsidR="00C83CCE" w:rsidRDefault="00C83CCE" w:rsidP="00C83CCE">
      <w:pPr>
        <w:jc w:val="both"/>
        <w:rPr>
          <w:rFonts w:ascii="Arial" w:hAnsi="Arial" w:cs="Arial"/>
          <w:color w:val="242424"/>
          <w:sz w:val="24"/>
          <w:szCs w:val="24"/>
        </w:rPr>
      </w:pPr>
    </w:p>
    <w:p w14:paraId="724839EB" w14:textId="3B4AF365" w:rsidR="00C83CCE" w:rsidRDefault="00C83CCE" w:rsidP="00C83C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 estratégica número 4: Conciliación y corresponsabilidad</w:t>
      </w:r>
    </w:p>
    <w:p w14:paraId="6571EAAC" w14:textId="0AAC74F9" w:rsidR="00C83CCE" w:rsidRPr="00B31A47" w:rsidRDefault="00C83CCE" w:rsidP="00C83CCE">
      <w:pPr>
        <w:pStyle w:val="Textoindependiente"/>
        <w:spacing w:before="193" w:line="235" w:lineRule="auto"/>
        <w:ind w:right="315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Estrategias institucionales que fortalezcan la conciliación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corresponsabilidad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vida universitaria, personal y familiar, asegurando un enfoque social de los cuidados en el que</w:t>
      </w:r>
      <w:r>
        <w:rPr>
          <w:rFonts w:ascii="Arial" w:hAnsi="Arial" w:cs="Arial"/>
          <w:color w:val="242424"/>
        </w:rPr>
        <w:t xml:space="preserve"> </w:t>
      </w:r>
      <w:r w:rsidRPr="00B31A47">
        <w:rPr>
          <w:rFonts w:ascii="Arial" w:hAnsi="Arial" w:cs="Arial"/>
          <w:color w:val="242424"/>
        </w:rPr>
        <w:t>interviene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institución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conjunto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madres, padres y personas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cuidadoras.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Este eje garantiza las condiciones para que la comunidad.</w:t>
      </w:r>
    </w:p>
    <w:p w14:paraId="68CE4AA4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018EB0FC" w14:textId="3C27C33C" w:rsidR="00C83CCE" w:rsidRDefault="00C83C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 estratégica número 5: Participación y representación paritaria</w:t>
      </w:r>
    </w:p>
    <w:p w14:paraId="4B984FF5" w14:textId="140797B3" w:rsidR="00C83CCE" w:rsidRPr="00B31A47" w:rsidRDefault="00C83CCE" w:rsidP="00C83CCE">
      <w:pPr>
        <w:pStyle w:val="Textoindependiente"/>
        <w:spacing w:before="192" w:line="235" w:lineRule="auto"/>
        <w:ind w:right="897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Estrategias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institucionales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garanticen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igualdad de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género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representación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participación</w:t>
      </w:r>
      <w:r w:rsidRPr="00B31A47">
        <w:rPr>
          <w:rFonts w:ascii="Arial" w:hAnsi="Arial" w:cs="Arial"/>
          <w:color w:val="242424"/>
          <w:spacing w:val="-10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las personas en los órganos de decisión, cargos de liderazgo y dirección de la universidad, respetando su orientación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sexual,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identidad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expresión</w:t>
      </w:r>
      <w:r w:rsidRPr="00B31A47">
        <w:rPr>
          <w:rFonts w:ascii="Arial" w:hAnsi="Arial" w:cs="Arial"/>
          <w:color w:val="242424"/>
          <w:spacing w:val="-6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</w:rPr>
        <w:t>género.</w:t>
      </w:r>
    </w:p>
    <w:p w14:paraId="355C06F4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1FCBA0D1" w14:textId="7D543994" w:rsidR="00C83CCE" w:rsidRDefault="00C83C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 número 6: Generación de conocimiento con enfoque de género</w:t>
      </w:r>
    </w:p>
    <w:p w14:paraId="46D05C44" w14:textId="378D2464" w:rsidR="00C83CCE" w:rsidRPr="00B31A47" w:rsidRDefault="00C83CCE" w:rsidP="00C83CCE">
      <w:pPr>
        <w:pStyle w:val="Textoindependiente"/>
        <w:spacing w:before="171" w:line="235" w:lineRule="auto"/>
        <w:ind w:right="896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Estrategias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institucionales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destinadas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a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incorporar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el enfoque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género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investigación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científica,</w:t>
      </w:r>
      <w:r w:rsidRPr="00B31A47">
        <w:rPr>
          <w:rFonts w:ascii="Arial" w:hAnsi="Arial" w:cs="Arial"/>
          <w:color w:val="242424"/>
          <w:spacing w:val="-3"/>
        </w:rPr>
        <w:t xml:space="preserve"> </w:t>
      </w:r>
      <w:r w:rsidRPr="00B31A47">
        <w:rPr>
          <w:rFonts w:ascii="Arial" w:hAnsi="Arial" w:cs="Arial"/>
          <w:color w:val="242424"/>
        </w:rPr>
        <w:t>desarrollo, innovación y emprendimiento; y velar por la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implementación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acciones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fortalezcan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 xml:space="preserve">ac- </w:t>
      </w:r>
      <w:r w:rsidRPr="00B31A47">
        <w:rPr>
          <w:rFonts w:ascii="Arial" w:hAnsi="Arial" w:cs="Arial"/>
          <w:color w:val="242424"/>
          <w:spacing w:val="-2"/>
        </w:rPr>
        <w:t>ceso,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la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inserción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y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>trayectoria</w:t>
      </w:r>
      <w:r w:rsidRPr="00B31A47">
        <w:rPr>
          <w:rFonts w:ascii="Arial" w:hAnsi="Arial" w:cs="Arial"/>
          <w:color w:val="242424"/>
          <w:spacing w:val="-7"/>
        </w:rPr>
        <w:t xml:space="preserve"> </w:t>
      </w:r>
      <w:r w:rsidRPr="00B31A47">
        <w:rPr>
          <w:rFonts w:ascii="Arial" w:hAnsi="Arial" w:cs="Arial"/>
          <w:color w:val="242424"/>
          <w:spacing w:val="-2"/>
        </w:rPr>
        <w:t xml:space="preserve">científico-investigativa </w:t>
      </w:r>
      <w:r w:rsidRPr="00B31A47">
        <w:rPr>
          <w:rFonts w:ascii="Arial" w:hAnsi="Arial" w:cs="Arial"/>
          <w:color w:val="242424"/>
        </w:rPr>
        <w:t>de mujeres, junto con promover los estudios de género en los procesos de producción y transferencia del conocimiento.</w:t>
      </w:r>
    </w:p>
    <w:p w14:paraId="76055D11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5E278552" w14:textId="6847053E" w:rsidR="00C83CCE" w:rsidRDefault="00C83C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 número 7: Condiciones laborales para la igualdad</w:t>
      </w:r>
    </w:p>
    <w:p w14:paraId="4E5F52C4" w14:textId="7EBC7AE7" w:rsidR="00C83CCE" w:rsidRPr="00B31A47" w:rsidRDefault="00C83CCE" w:rsidP="00C83CCE">
      <w:pPr>
        <w:pStyle w:val="Textoindependiente"/>
        <w:spacing w:before="192" w:line="235" w:lineRule="auto"/>
        <w:ind w:left="120" w:right="897"/>
        <w:jc w:val="both"/>
        <w:rPr>
          <w:rFonts w:ascii="Arial" w:hAnsi="Arial" w:cs="Arial"/>
        </w:rPr>
      </w:pPr>
      <w:r w:rsidRPr="00B31A4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7778304" behindDoc="0" locked="0" layoutInCell="1" allowOverlap="1" wp14:anchorId="4910B2FF" wp14:editId="3C0389A1">
                <wp:simplePos x="0" y="0"/>
                <wp:positionH relativeFrom="page">
                  <wp:posOffset>7442200</wp:posOffset>
                </wp:positionH>
                <wp:positionV relativeFrom="paragraph">
                  <wp:posOffset>854710</wp:posOffset>
                </wp:positionV>
                <wp:extent cx="332105" cy="975995"/>
                <wp:effectExtent l="0" t="0" r="0" b="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975995"/>
                          <a:chOff x="11720" y="1346"/>
                          <a:chExt cx="523" cy="1537"/>
                        </a:xfrm>
                      </wpg:grpSpPr>
                      <wps:wsp>
                        <wps:cNvPr id="6" name="docshape918"/>
                        <wps:cNvSpPr>
                          <a:spLocks noChangeArrowheads="1"/>
                        </wps:cNvSpPr>
                        <wps:spPr bwMode="auto">
                          <a:xfrm>
                            <a:off x="11720" y="1812"/>
                            <a:ext cx="520" cy="1070"/>
                          </a:xfrm>
                          <a:prstGeom prst="rect">
                            <a:avLst/>
                          </a:prstGeom>
                          <a:solidFill>
                            <a:srgbClr val="74BD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442"/>
                        <wps:cNvCnPr>
                          <a:cxnSpLocks noChangeShapeType="1"/>
                        </wps:cNvCnPr>
                        <wps:spPr bwMode="auto">
                          <a:xfrm>
                            <a:off x="11834" y="2757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docshape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2" y="1687"/>
                            <a:ext cx="370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920"/>
                        <wps:cNvSpPr>
                          <a:spLocks/>
                        </wps:cNvSpPr>
                        <wps:spPr bwMode="auto">
                          <a:xfrm>
                            <a:off x="12216" y="1424"/>
                            <a:ext cx="24" cy="581"/>
                          </a:xfrm>
                          <a:custGeom>
                            <a:avLst/>
                            <a:gdLst>
                              <a:gd name="T0" fmla="+- 0 12216 12216"/>
                              <a:gd name="T1" fmla="*/ T0 w 24"/>
                              <a:gd name="T2" fmla="+- 0 2004 1424"/>
                              <a:gd name="T3" fmla="*/ 2004 h 581"/>
                              <a:gd name="T4" fmla="+- 0 12219 12216"/>
                              <a:gd name="T5" fmla="*/ T4 w 24"/>
                              <a:gd name="T6" fmla="+- 0 1433 1424"/>
                              <a:gd name="T7" fmla="*/ 1433 h 581"/>
                              <a:gd name="T8" fmla="+- 0 12240 12216"/>
                              <a:gd name="T9" fmla="*/ T8 w 24"/>
                              <a:gd name="T10" fmla="+- 0 1424 1424"/>
                              <a:gd name="T11" fmla="*/ 142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4" h="581">
                                <a:moveTo>
                                  <a:pt x="0" y="580"/>
                                </a:moveTo>
                                <a:lnTo>
                                  <a:pt x="3" y="9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8" y="2001"/>
                            <a:ext cx="35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922"/>
                        <wps:cNvSpPr>
                          <a:spLocks/>
                        </wps:cNvSpPr>
                        <wps:spPr bwMode="auto">
                          <a:xfrm>
                            <a:off x="11922" y="1402"/>
                            <a:ext cx="76" cy="634"/>
                          </a:xfrm>
                          <a:custGeom>
                            <a:avLst/>
                            <a:gdLst>
                              <a:gd name="T0" fmla="+- 0 11999 11923"/>
                              <a:gd name="T1" fmla="*/ T0 w 76"/>
                              <a:gd name="T2" fmla="+- 0 1433 1403"/>
                              <a:gd name="T3" fmla="*/ 1433 h 634"/>
                              <a:gd name="T4" fmla="+- 0 11997 11923"/>
                              <a:gd name="T5" fmla="*/ T4 w 76"/>
                              <a:gd name="T6" fmla="+- 0 2004 1403"/>
                              <a:gd name="T7" fmla="*/ 2004 h 634"/>
                              <a:gd name="T8" fmla="+- 0 11926 11923"/>
                              <a:gd name="T9" fmla="*/ T8 w 76"/>
                              <a:gd name="T10" fmla="+- 0 2036 1403"/>
                              <a:gd name="T11" fmla="*/ 2036 h 634"/>
                              <a:gd name="T12" fmla="+- 0 11923 11923"/>
                              <a:gd name="T13" fmla="*/ T12 w 76"/>
                              <a:gd name="T14" fmla="+- 0 1403 1403"/>
                              <a:gd name="T15" fmla="*/ 1403 h 634"/>
                              <a:gd name="T16" fmla="+- 0 11999 11923"/>
                              <a:gd name="T17" fmla="*/ T16 w 76"/>
                              <a:gd name="T18" fmla="+- 0 1433 1403"/>
                              <a:gd name="T19" fmla="*/ 1433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" h="634">
                                <a:moveTo>
                                  <a:pt x="76" y="30"/>
                                </a:moveTo>
                                <a:lnTo>
                                  <a:pt x="74" y="601"/>
                                </a:lnTo>
                                <a:lnTo>
                                  <a:pt x="3" y="633"/>
                                </a:lnTo>
                                <a:lnTo>
                                  <a:pt x="0" y="0"/>
                                </a:lnTo>
                                <a:lnTo>
                                  <a:pt x="76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923"/>
                        <wps:cNvSpPr>
                          <a:spLocks/>
                        </wps:cNvSpPr>
                        <wps:spPr bwMode="auto">
                          <a:xfrm>
                            <a:off x="11997" y="1348"/>
                            <a:ext cx="223" cy="737"/>
                          </a:xfrm>
                          <a:custGeom>
                            <a:avLst/>
                            <a:gdLst>
                              <a:gd name="T0" fmla="+- 0 12109 11997"/>
                              <a:gd name="T1" fmla="*/ T0 w 223"/>
                              <a:gd name="T2" fmla="+- 0 2086 1349"/>
                              <a:gd name="T3" fmla="*/ 2086 h 737"/>
                              <a:gd name="T4" fmla="+- 0 11997 11997"/>
                              <a:gd name="T5" fmla="*/ T4 w 223"/>
                              <a:gd name="T6" fmla="+- 0 2004 1349"/>
                              <a:gd name="T7" fmla="*/ 2004 h 737"/>
                              <a:gd name="T8" fmla="+- 0 11998 11997"/>
                              <a:gd name="T9" fmla="*/ T8 w 223"/>
                              <a:gd name="T10" fmla="+- 0 1433 1349"/>
                              <a:gd name="T11" fmla="*/ 1433 h 737"/>
                              <a:gd name="T12" fmla="+- 0 12109 11997"/>
                              <a:gd name="T13" fmla="*/ T12 w 223"/>
                              <a:gd name="T14" fmla="+- 0 1349 1349"/>
                              <a:gd name="T15" fmla="*/ 1349 h 737"/>
                              <a:gd name="T16" fmla="+- 0 12219 11997"/>
                              <a:gd name="T17" fmla="*/ T16 w 223"/>
                              <a:gd name="T18" fmla="+- 0 1433 1349"/>
                              <a:gd name="T19" fmla="*/ 1433 h 737"/>
                              <a:gd name="T20" fmla="+- 0 12216 11997"/>
                              <a:gd name="T21" fmla="*/ T20 w 223"/>
                              <a:gd name="T22" fmla="+- 0 2004 1349"/>
                              <a:gd name="T23" fmla="*/ 2004 h 737"/>
                              <a:gd name="T24" fmla="+- 0 12109 11997"/>
                              <a:gd name="T25" fmla="*/ T24 w 223"/>
                              <a:gd name="T26" fmla="+- 0 2086 1349"/>
                              <a:gd name="T27" fmla="*/ 2086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3" h="737">
                                <a:moveTo>
                                  <a:pt x="112" y="737"/>
                                </a:moveTo>
                                <a:lnTo>
                                  <a:pt x="0" y="655"/>
                                </a:lnTo>
                                <a:lnTo>
                                  <a:pt x="1" y="84"/>
                                </a:lnTo>
                                <a:lnTo>
                                  <a:pt x="112" y="0"/>
                                </a:lnTo>
                                <a:lnTo>
                                  <a:pt x="222" y="84"/>
                                </a:lnTo>
                                <a:lnTo>
                                  <a:pt x="219" y="655"/>
                                </a:lnTo>
                                <a:lnTo>
                                  <a:pt x="112" y="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D0DCB" id="Grupo 4" o:spid="_x0000_s1026" style="position:absolute;margin-left:586pt;margin-top:67.3pt;width:26.15pt;height:76.85pt;z-index:487778304;mso-position-horizontal-relative:page" coordorigin="11720,1346" coordsize="523,1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">
                <v:rect id="docshape918" o:spid="_x0000_s1027" style="position:absolute;left:11720;top:1812;width:520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" fillcolor="#74bd7e" stroked="f"/>
                <v:line id="Line 1442" o:spid="_x0000_s1028" style="position:absolute;visibility:visible;mso-wrap-style:square" from="11834,2757" to="12154,2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" strokecolor="white" strokeweight="1pt"/>
                <v:shape id="docshape919" o:spid="_x0000_s1029" type="#_x0000_t75" style="position:absolute;left:11742;top:1687;width:370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">
                  <v:imagedata r:id="rId16" o:title=""/>
                </v:shape>
                <v:shape id="docshape920" o:spid="_x0000_s1030" style="position:absolute;left:12216;top:1424;width:24;height:581;visibility:visible;mso-wrap-style:square;v-text-anchor:top" coordsize="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" path="m,580l3,9,24,e" filled="f" strokecolor="white" strokeweight=".25pt">
                  <v:path arrowok="t" o:connecttype="custom" o:connectlocs="0,2004;3,1433;24,1424" o:connectangles="0,0,0"/>
                </v:shape>
                <v:shape id="docshape921" o:spid="_x0000_s1031" type="#_x0000_t75" style="position:absolute;left:11888;top:2001;width:354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">
                  <v:imagedata r:id="rId17" o:title=""/>
                </v:shape>
                <v:shape id="docshape922" o:spid="_x0000_s1032" style="position:absolute;left:11922;top:1402;width:76;height:634;visibility:visible;mso-wrap-style:square;v-text-anchor:top" coordsize="76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" path="m76,30l74,601,3,633,,,76,30xe" filled="f" strokecolor="white" strokeweight=".25pt">
                  <v:path arrowok="t" o:connecttype="custom" o:connectlocs="76,1433;74,2004;3,2036;0,1403;76,1433" o:connectangles="0,0,0,0,0"/>
                </v:shape>
                <v:shape id="docshape923" o:spid="_x0000_s1033" style="position:absolute;left:11997;top:1348;width:223;height:737;visibility:visible;mso-wrap-style:square;v-text-anchor:top" coordsize="223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" path="m112,737l,655,1,84,112,,222,84r-3,571l112,737xe" filled="f" strokecolor="white" strokeweight=".25pt">
                  <v:path arrowok="t" o:connecttype="custom" o:connectlocs="112,2086;0,2004;1,1433;112,1349;222,1433;219,2004;112,2086" o:connectangles="0,0,0,0,0,0,0"/>
                </v:shape>
                <w10:wrap anchorx="page"/>
              </v:group>
            </w:pict>
          </mc:Fallback>
        </mc:AlternateContent>
      </w:r>
      <w:r w:rsidRPr="00B31A4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779328" behindDoc="0" locked="0" layoutInCell="1" allowOverlap="1" wp14:anchorId="20AFA9C5" wp14:editId="273E7D90">
                <wp:simplePos x="0" y="0"/>
                <wp:positionH relativeFrom="page">
                  <wp:posOffset>7442200</wp:posOffset>
                </wp:positionH>
                <wp:positionV relativeFrom="paragraph">
                  <wp:posOffset>1151255</wp:posOffset>
                </wp:positionV>
                <wp:extent cx="316230" cy="6794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0A8D6" w14:textId="77777777" w:rsidR="00C83CCE" w:rsidRDefault="00C83CCE" w:rsidP="00C83CCE">
                            <w:pPr>
                              <w:pStyle w:val="Textoindependiente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3029CB0C" w14:textId="77777777" w:rsidR="00C83CCE" w:rsidRDefault="00C83CCE" w:rsidP="00C83CCE">
                            <w:pPr>
                              <w:spacing w:before="1"/>
                              <w:ind w:left="114"/>
                              <w:rPr>
                                <w:rFonts w:ascii="Arial Narrow"/>
                                <w:sz w:val="36"/>
                              </w:rPr>
                            </w:pPr>
                            <w:r>
                              <w:rPr>
                                <w:rFonts w:ascii="Arial Narrow"/>
                                <w:color w:val="FFFFFF"/>
                                <w:spacing w:val="-5"/>
                                <w:w w:val="90"/>
                                <w:sz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FA9C5" id="Cuadro de texto 2" o:spid="_x0000_s1026" type="#_x0000_t202" style="position:absolute;left:0;text-align:left;margin-left:586pt;margin-top:90.65pt;width:24.9pt;height:53.5pt;z-index:487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" filled="f" stroked="f">
                <v:textbox inset="0,0,0,0">
                  <w:txbxContent>
                    <w:p w14:paraId="0E10A8D6" w14:textId="77777777" w:rsidR="00C83CCE" w:rsidRDefault="00C83CCE" w:rsidP="00C83CCE">
                      <w:pPr>
                        <w:pStyle w:val="Textoindependiente"/>
                        <w:spacing w:before="9"/>
                        <w:rPr>
                          <w:sz w:val="37"/>
                        </w:rPr>
                      </w:pPr>
                    </w:p>
                    <w:p w14:paraId="3029CB0C" w14:textId="77777777" w:rsidR="00C83CCE" w:rsidRDefault="00C83CCE" w:rsidP="00C83CCE">
                      <w:pPr>
                        <w:spacing w:before="1"/>
                        <w:ind w:left="114"/>
                        <w:rPr>
                          <w:rFonts w:ascii="Arial Narrow"/>
                          <w:sz w:val="36"/>
                        </w:rPr>
                      </w:pPr>
                      <w:r>
                        <w:rPr>
                          <w:rFonts w:ascii="Arial Narrow"/>
                          <w:color w:val="FFFFFF"/>
                          <w:spacing w:val="-5"/>
                          <w:w w:val="90"/>
                          <w:sz w:val="36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1A47">
        <w:rPr>
          <w:rFonts w:ascii="Arial" w:hAnsi="Arial" w:cs="Arial"/>
          <w:color w:val="242424"/>
        </w:rPr>
        <w:t>Estrategias institucionales respetuosas de los ciclos vitales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comunidad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universitaria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9"/>
        </w:rPr>
        <w:t xml:space="preserve"> </w:t>
      </w:r>
      <w:r w:rsidRPr="00B31A47">
        <w:rPr>
          <w:rFonts w:ascii="Arial" w:hAnsi="Arial" w:cs="Arial"/>
          <w:color w:val="242424"/>
        </w:rPr>
        <w:t>favorezcan las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trayectorias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condiciones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laborales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r w:rsidRPr="00B31A47">
        <w:rPr>
          <w:rFonts w:ascii="Arial" w:hAnsi="Arial" w:cs="Arial"/>
          <w:color w:val="242424"/>
        </w:rPr>
        <w:t>sus</w:t>
      </w:r>
      <w:r w:rsidRPr="00B31A47">
        <w:rPr>
          <w:rFonts w:ascii="Arial" w:hAnsi="Arial" w:cs="Arial"/>
          <w:color w:val="242424"/>
          <w:spacing w:val="-8"/>
        </w:rPr>
        <w:t xml:space="preserve"> </w:t>
      </w:r>
      <w:proofErr w:type="gramStart"/>
      <w:r w:rsidRPr="00B31A47">
        <w:rPr>
          <w:rFonts w:ascii="Arial" w:hAnsi="Arial" w:cs="Arial"/>
          <w:color w:val="242424"/>
        </w:rPr>
        <w:t>trabajadoras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trabajadores</w:t>
      </w:r>
      <w:proofErr w:type="gramEnd"/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igualdad: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acceso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a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trabajo digno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y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no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precario,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igualdad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2"/>
        </w:rPr>
        <w:t xml:space="preserve"> </w:t>
      </w:r>
      <w:r w:rsidRPr="00B31A47">
        <w:rPr>
          <w:rFonts w:ascii="Arial" w:hAnsi="Arial" w:cs="Arial"/>
          <w:color w:val="242424"/>
        </w:rPr>
        <w:t>las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remuneraciones, salud y seguridad social.</w:t>
      </w:r>
    </w:p>
    <w:p w14:paraId="07A110DD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05B67EE3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21A2AF3F" w14:textId="3CB9E30D" w:rsidR="00C83CCE" w:rsidRDefault="00C83CCE">
      <w:pPr>
        <w:rPr>
          <w:rFonts w:ascii="Arial" w:hAnsi="Arial" w:cs="Arial"/>
          <w:sz w:val="24"/>
          <w:szCs w:val="24"/>
        </w:rPr>
      </w:pPr>
    </w:p>
    <w:p w14:paraId="42483194" w14:textId="66A2DC05" w:rsidR="00C83CCE" w:rsidRDefault="00C83CCE">
      <w:pPr>
        <w:rPr>
          <w:rFonts w:ascii="Arial" w:hAnsi="Arial" w:cs="Arial"/>
          <w:sz w:val="24"/>
          <w:szCs w:val="24"/>
        </w:rPr>
      </w:pPr>
    </w:p>
    <w:p w14:paraId="10DFA32E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510D3537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1A6872D8" w14:textId="77777777" w:rsidR="00C83CCE" w:rsidRDefault="00C83CCE" w:rsidP="00C83C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 estratégica número 8: Vinculación con el medio para la igualdad</w:t>
      </w:r>
    </w:p>
    <w:p w14:paraId="137AEAFC" w14:textId="77777777" w:rsidR="00C83CCE" w:rsidRDefault="00C83CCE" w:rsidP="00C83CCE">
      <w:pPr>
        <w:rPr>
          <w:rFonts w:ascii="Arial" w:hAnsi="Arial" w:cs="Arial"/>
          <w:sz w:val="24"/>
          <w:szCs w:val="24"/>
        </w:rPr>
      </w:pPr>
    </w:p>
    <w:p w14:paraId="4D408537" w14:textId="2AC46584" w:rsidR="00C83CCE" w:rsidRPr="00B31A47" w:rsidRDefault="00C83CCE" w:rsidP="00C83CCE">
      <w:pPr>
        <w:rPr>
          <w:rFonts w:ascii="Arial" w:hAnsi="Arial" w:cs="Arial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Estrategias institucionales que integren un enfoque de género en las iniciativas de vinculación con</w:t>
      </w:r>
      <w:r w:rsidRPr="00B31A47">
        <w:rPr>
          <w:rFonts w:ascii="Arial" w:hAnsi="Arial" w:cs="Arial"/>
          <w:color w:val="242424"/>
          <w:spacing w:val="40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el medio, sean estas con organizaciones, proyectos, metodologías de docencia, investigación, extensión y prestación de servicios que fomenten la democratización del conocimiento, la divulgación científica y la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formación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una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ciudadanía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promotora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de</w:t>
      </w:r>
      <w:r w:rsidRPr="00B31A47">
        <w:rPr>
          <w:rFonts w:ascii="Arial" w:hAnsi="Arial" w:cs="Arial"/>
          <w:color w:val="242424"/>
          <w:spacing w:val="-1"/>
          <w:sz w:val="24"/>
          <w:szCs w:val="24"/>
        </w:rPr>
        <w:t xml:space="preserve"> </w:t>
      </w:r>
      <w:r w:rsidRPr="00B31A47">
        <w:rPr>
          <w:rFonts w:ascii="Arial" w:hAnsi="Arial" w:cs="Arial"/>
          <w:color w:val="242424"/>
          <w:sz w:val="24"/>
          <w:szCs w:val="24"/>
        </w:rPr>
        <w:t>igual</w:t>
      </w:r>
      <w:r w:rsidRPr="00B31A47">
        <w:rPr>
          <w:rFonts w:ascii="Arial" w:hAnsi="Arial" w:cs="Arial"/>
          <w:color w:val="242424"/>
          <w:spacing w:val="-4"/>
          <w:sz w:val="24"/>
          <w:szCs w:val="24"/>
        </w:rPr>
        <w:t>dad.</w:t>
      </w:r>
    </w:p>
    <w:p w14:paraId="2ED5295D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26D6FEA3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48E1FB3F" w14:textId="77777777" w:rsidR="00C83CCE" w:rsidRDefault="00C83CCE" w:rsidP="00C83CCE">
      <w:pPr>
        <w:spacing w:before="78"/>
        <w:rPr>
          <w:rFonts w:ascii="Arial" w:hAnsi="Arial" w:cs="Arial"/>
          <w:sz w:val="24"/>
          <w:szCs w:val="24"/>
        </w:rPr>
      </w:pPr>
      <w:r w:rsidRPr="00C83CCE">
        <w:rPr>
          <w:rFonts w:ascii="Arial" w:hAnsi="Arial" w:cs="Arial"/>
          <w:sz w:val="24"/>
          <w:szCs w:val="24"/>
        </w:rPr>
        <w:t xml:space="preserve">Línea estratégica número 9: </w:t>
      </w:r>
      <w:r w:rsidRPr="00C83CCE">
        <w:rPr>
          <w:rFonts w:ascii="Arial" w:hAnsi="Arial" w:cs="Arial"/>
          <w:sz w:val="24"/>
          <w:szCs w:val="24"/>
        </w:rPr>
        <w:t>Comunicaciones para la igualdad</w:t>
      </w:r>
    </w:p>
    <w:p w14:paraId="3A23C782" w14:textId="60DB15E9" w:rsidR="00C83CCE" w:rsidRPr="00C83CCE" w:rsidRDefault="00C83CCE" w:rsidP="00C83CCE">
      <w:pPr>
        <w:spacing w:before="78"/>
        <w:rPr>
          <w:rFonts w:ascii="Arial" w:hAnsi="Arial" w:cs="Arial"/>
          <w:color w:val="242424"/>
          <w:sz w:val="24"/>
          <w:szCs w:val="24"/>
        </w:rPr>
      </w:pPr>
      <w:r w:rsidRPr="00B31A47">
        <w:rPr>
          <w:rFonts w:ascii="Arial" w:hAnsi="Arial" w:cs="Arial"/>
          <w:color w:val="242424"/>
          <w:sz w:val="24"/>
          <w:szCs w:val="24"/>
        </w:rPr>
        <w:t>Estrategias institucionales para incorporar un enfoque de género y derechos humanos en las iniciativas de comunicación y difusión universitaria, con el objeto de evitar la reproducción de estereotipos de género y violencia simbólica. Estas involucran a las comunicaciones institucionales, la generación de in- formación y contenido para públicos internos y ex- ternos, documentación oficial, así como a la red de medios universitarios.</w:t>
      </w:r>
    </w:p>
    <w:p w14:paraId="6B5832CE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2EFFA4DE" w14:textId="77777777" w:rsidR="00C83CCE" w:rsidRDefault="00C83CCE">
      <w:pPr>
        <w:rPr>
          <w:rFonts w:ascii="Arial" w:hAnsi="Arial" w:cs="Arial"/>
          <w:sz w:val="24"/>
          <w:szCs w:val="24"/>
        </w:rPr>
      </w:pPr>
    </w:p>
    <w:p w14:paraId="776D8E7D" w14:textId="75489DB9" w:rsidR="00C83CCE" w:rsidRPr="00C83CCE" w:rsidRDefault="00C83CCE" w:rsidP="00C83CCE">
      <w:pPr>
        <w:rPr>
          <w:rFonts w:ascii="Arial" w:hAnsi="Arial" w:cs="Arial"/>
          <w:sz w:val="24"/>
          <w:szCs w:val="24"/>
        </w:rPr>
      </w:pPr>
      <w:r w:rsidRPr="00C83CCE">
        <w:rPr>
          <w:rFonts w:ascii="Arial" w:hAnsi="Arial" w:cs="Arial"/>
          <w:sz w:val="24"/>
          <w:szCs w:val="24"/>
        </w:rPr>
        <w:t>Línea estratégica Número 10</w:t>
      </w:r>
      <w:r>
        <w:rPr>
          <w:rFonts w:ascii="Arial" w:hAnsi="Arial" w:cs="Arial"/>
          <w:sz w:val="24"/>
          <w:szCs w:val="24"/>
        </w:rPr>
        <w:t xml:space="preserve">: </w:t>
      </w:r>
      <w:r w:rsidRPr="00C83CCE">
        <w:rPr>
          <w:rFonts w:ascii="Arial" w:hAnsi="Arial" w:cs="Arial"/>
          <w:sz w:val="24"/>
          <w:szCs w:val="24"/>
        </w:rPr>
        <w:t>Infraestructura y seguridad</w:t>
      </w:r>
    </w:p>
    <w:p w14:paraId="39307A19" w14:textId="77777777" w:rsidR="00C83CCE" w:rsidRDefault="00C83CCE" w:rsidP="00C83CCE">
      <w:pPr>
        <w:rPr>
          <w:rFonts w:ascii="Arial" w:hAnsi="Arial" w:cs="Arial"/>
          <w:sz w:val="24"/>
          <w:szCs w:val="24"/>
        </w:rPr>
      </w:pPr>
      <w:r w:rsidRPr="00C83CCE">
        <w:rPr>
          <w:rFonts w:ascii="Arial" w:hAnsi="Arial" w:cs="Arial"/>
          <w:sz w:val="24"/>
          <w:szCs w:val="24"/>
        </w:rPr>
        <w:t>Estrategias institucionales que favorezcan la implementación de una infraestructura incluyente y un</w:t>
      </w:r>
    </w:p>
    <w:p w14:paraId="1F61C078" w14:textId="77777777" w:rsidR="00C83CCE" w:rsidRDefault="00C83CCE" w:rsidP="00C83CCE">
      <w:pPr>
        <w:rPr>
          <w:rFonts w:ascii="Arial" w:hAnsi="Arial" w:cs="Arial"/>
          <w:sz w:val="24"/>
          <w:szCs w:val="24"/>
        </w:rPr>
      </w:pPr>
      <w:r w:rsidRPr="00C83CCE">
        <w:rPr>
          <w:rFonts w:ascii="Arial" w:hAnsi="Arial" w:cs="Arial"/>
          <w:sz w:val="24"/>
          <w:szCs w:val="24"/>
        </w:rPr>
        <w:t xml:space="preserve"> campus que acoja la diversidad de las personas que integran la comunidad educativa, poniendo al</w:t>
      </w:r>
    </w:p>
    <w:p w14:paraId="11333CC6" w14:textId="77777777" w:rsidR="00C83CCE" w:rsidRDefault="00C83CCE" w:rsidP="00C83CCE">
      <w:pPr>
        <w:rPr>
          <w:rFonts w:ascii="Arial" w:hAnsi="Arial" w:cs="Arial"/>
          <w:sz w:val="24"/>
          <w:szCs w:val="24"/>
        </w:rPr>
      </w:pPr>
      <w:r w:rsidRPr="00C83CCE">
        <w:rPr>
          <w:rFonts w:ascii="Arial" w:hAnsi="Arial" w:cs="Arial"/>
          <w:sz w:val="24"/>
          <w:szCs w:val="24"/>
        </w:rPr>
        <w:t xml:space="preserve"> centro sus derechos y bienestar, y que fomente la corresponsabilidad en los cuidados del entorno. </w:t>
      </w:r>
    </w:p>
    <w:p w14:paraId="5F9EFE3B" w14:textId="77777777" w:rsidR="00C83CCE" w:rsidRDefault="00C83CCE" w:rsidP="00C83CCE">
      <w:pPr>
        <w:rPr>
          <w:rFonts w:ascii="Arial" w:hAnsi="Arial" w:cs="Arial"/>
          <w:sz w:val="24"/>
          <w:szCs w:val="24"/>
        </w:rPr>
      </w:pPr>
      <w:r w:rsidRPr="00C83CCE">
        <w:rPr>
          <w:rFonts w:ascii="Arial" w:hAnsi="Arial" w:cs="Arial"/>
          <w:sz w:val="24"/>
          <w:szCs w:val="24"/>
        </w:rPr>
        <w:t xml:space="preserve">La infraestructura debe propender a construir espacios seguros para toda la comunidad universitaria, </w:t>
      </w:r>
    </w:p>
    <w:p w14:paraId="77110CCE" w14:textId="262AC2F1" w:rsidR="00C83CCE" w:rsidRDefault="00C83CCE" w:rsidP="00C83CCE">
      <w:pPr>
        <w:rPr>
          <w:rFonts w:ascii="Arial" w:hAnsi="Arial" w:cs="Arial"/>
          <w:sz w:val="24"/>
          <w:szCs w:val="24"/>
        </w:rPr>
      </w:pPr>
      <w:r w:rsidRPr="00C83CCE">
        <w:rPr>
          <w:rFonts w:ascii="Arial" w:hAnsi="Arial" w:cs="Arial"/>
          <w:sz w:val="24"/>
          <w:szCs w:val="24"/>
        </w:rPr>
        <w:t>libres de discriminación y violencia.</w:t>
      </w:r>
    </w:p>
    <w:p w14:paraId="51855238" w14:textId="02B010CE" w:rsidR="00C83CCE" w:rsidRDefault="00C83CCE" w:rsidP="00C83CCE">
      <w:pPr>
        <w:rPr>
          <w:rFonts w:ascii="Arial" w:hAnsi="Arial" w:cs="Arial"/>
          <w:sz w:val="24"/>
          <w:szCs w:val="24"/>
        </w:rPr>
      </w:pPr>
    </w:p>
    <w:p w14:paraId="58073AD7" w14:textId="1393640F" w:rsidR="00C83CCE" w:rsidRPr="00B31A47" w:rsidRDefault="00C83CCE" w:rsidP="00C83CCE">
      <w:pPr>
        <w:rPr>
          <w:rFonts w:ascii="Arial" w:hAnsi="Arial" w:cs="Arial"/>
          <w:sz w:val="24"/>
          <w:szCs w:val="24"/>
        </w:rPr>
      </w:pPr>
      <w:r w:rsidRPr="00C83CCE">
        <w:rPr>
          <w:rFonts w:ascii="Arial" w:hAnsi="Arial" w:cs="Arial"/>
          <w:sz w:val="24"/>
          <w:szCs w:val="24"/>
        </w:rPr>
        <w:t>Línea estratégica Número 11</w:t>
      </w:r>
      <w:r>
        <w:rPr>
          <w:rFonts w:ascii="Arial" w:hAnsi="Arial" w:cs="Arial"/>
          <w:sz w:val="24"/>
          <w:szCs w:val="24"/>
        </w:rPr>
        <w:t xml:space="preserve">: </w:t>
      </w:r>
      <w:r w:rsidRPr="00C83CCE">
        <w:rPr>
          <w:rFonts w:ascii="Arial" w:hAnsi="Arial" w:cs="Arial"/>
          <w:sz w:val="24"/>
          <w:szCs w:val="24"/>
        </w:rPr>
        <w:t>Fortalecimiento de institucionalidad</w:t>
      </w:r>
    </w:p>
    <w:p w14:paraId="28691DF4" w14:textId="0C4D6EAB" w:rsidR="00C83CCE" w:rsidRDefault="00C83CCE" w:rsidP="00C83CCE">
      <w:pPr>
        <w:pStyle w:val="Textoindependiente"/>
        <w:spacing w:before="193" w:line="235" w:lineRule="auto"/>
        <w:ind w:left="320" w:right="862"/>
        <w:rPr>
          <w:rFonts w:ascii="Arial" w:hAnsi="Arial" w:cs="Arial"/>
          <w:color w:val="242424"/>
          <w:spacing w:val="-2"/>
        </w:rPr>
      </w:pPr>
      <w:r w:rsidRPr="00B31A47">
        <w:rPr>
          <w:rFonts w:ascii="Arial" w:hAnsi="Arial" w:cs="Arial"/>
          <w:color w:val="242424"/>
        </w:rPr>
        <w:t>Estrategias que fortalezcan la institucionalidad existente y promuevan el diseño de una orgánica de género descentralizada y participativa en la que,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en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conjunto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con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1"/>
        </w:rPr>
        <w:t xml:space="preserve"> </w:t>
      </w:r>
      <w:r w:rsidRPr="00B31A47">
        <w:rPr>
          <w:rFonts w:ascii="Arial" w:hAnsi="Arial" w:cs="Arial"/>
          <w:color w:val="242424"/>
        </w:rPr>
        <w:t>desarrollo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2"/>
        </w:rPr>
        <w:t xml:space="preserve"> </w:t>
      </w:r>
      <w:r w:rsidRPr="00B31A47">
        <w:rPr>
          <w:rFonts w:ascii="Arial" w:hAnsi="Arial" w:cs="Arial"/>
          <w:color w:val="242424"/>
        </w:rPr>
        <w:t>dispositivos normativos,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se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dinamice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el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proceso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>estratégico</w:t>
      </w:r>
      <w:r w:rsidRPr="00B31A47">
        <w:rPr>
          <w:rFonts w:ascii="Arial" w:hAnsi="Arial" w:cs="Arial"/>
          <w:color w:val="242424"/>
          <w:spacing w:val="-11"/>
        </w:rPr>
        <w:t xml:space="preserve"> </w:t>
      </w:r>
      <w:r w:rsidRPr="00B31A47">
        <w:rPr>
          <w:rFonts w:ascii="Arial" w:hAnsi="Arial" w:cs="Arial"/>
          <w:color w:val="242424"/>
        </w:rPr>
        <w:t xml:space="preserve">de transversalización del enfoque de género en las áreas misionales y en el quehacer cotidiano de la </w:t>
      </w:r>
      <w:r w:rsidRPr="00B31A47">
        <w:rPr>
          <w:rFonts w:ascii="Arial" w:hAnsi="Arial" w:cs="Arial"/>
          <w:color w:val="242424"/>
          <w:spacing w:val="-2"/>
        </w:rPr>
        <w:t>universidad.</w:t>
      </w:r>
    </w:p>
    <w:p w14:paraId="119B499A" w14:textId="0D634442" w:rsidR="00C83CCE" w:rsidRDefault="00C83CCE" w:rsidP="00C83CCE">
      <w:pPr>
        <w:pStyle w:val="Textoindependiente"/>
        <w:spacing w:before="193" w:line="235" w:lineRule="auto"/>
        <w:ind w:left="320" w:right="862"/>
        <w:rPr>
          <w:rFonts w:ascii="Arial" w:hAnsi="Arial" w:cs="Arial"/>
          <w:color w:val="242424"/>
          <w:spacing w:val="-2"/>
        </w:rPr>
      </w:pPr>
    </w:p>
    <w:p w14:paraId="5257F39B" w14:textId="77CCD2F0" w:rsidR="00C83CCE" w:rsidRPr="00B31A47" w:rsidRDefault="00C83CCE" w:rsidP="00C83CCE">
      <w:pPr>
        <w:tabs>
          <w:tab w:val="left" w:pos="537"/>
        </w:tabs>
        <w:rPr>
          <w:rFonts w:ascii="Arial" w:hAnsi="Arial" w:cs="Arial"/>
          <w:sz w:val="24"/>
          <w:szCs w:val="24"/>
        </w:rPr>
      </w:pPr>
      <w:r w:rsidRPr="00C83CCE">
        <w:rPr>
          <w:rFonts w:ascii="Arial" w:hAnsi="Arial" w:cs="Arial"/>
          <w:sz w:val="24"/>
          <w:szCs w:val="24"/>
        </w:rPr>
        <w:t>Línea estratégica Número 12</w:t>
      </w:r>
      <w:r>
        <w:rPr>
          <w:rFonts w:ascii="Arial" w:hAnsi="Arial" w:cs="Arial"/>
          <w:sz w:val="24"/>
          <w:szCs w:val="24"/>
        </w:rPr>
        <w:t xml:space="preserve">: </w:t>
      </w:r>
      <w:r w:rsidRPr="00C83CCE">
        <w:rPr>
          <w:rFonts w:ascii="Arial" w:hAnsi="Arial" w:cs="Arial"/>
          <w:sz w:val="24"/>
          <w:szCs w:val="24"/>
        </w:rPr>
        <w:t>Análisis institucional y sistema de monitoreo</w:t>
      </w:r>
    </w:p>
    <w:p w14:paraId="132973A7" w14:textId="6F59A42C" w:rsidR="00C83CCE" w:rsidRPr="00B31A47" w:rsidRDefault="00C83CCE" w:rsidP="00C83CCE">
      <w:pPr>
        <w:pStyle w:val="Textoindependiente"/>
        <w:spacing w:before="193" w:line="235" w:lineRule="auto"/>
        <w:ind w:left="120" w:right="897"/>
        <w:jc w:val="both"/>
        <w:rPr>
          <w:rFonts w:ascii="Arial" w:hAnsi="Arial" w:cs="Arial"/>
        </w:rPr>
      </w:pPr>
      <w:r w:rsidRPr="00B31A47">
        <w:rPr>
          <w:rFonts w:ascii="Arial" w:hAnsi="Arial" w:cs="Arial"/>
          <w:color w:val="242424"/>
        </w:rPr>
        <w:t>Estrategias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institucionales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que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fortalezcan</w:t>
      </w:r>
      <w:r w:rsidRPr="00B31A47">
        <w:rPr>
          <w:rFonts w:ascii="Arial" w:hAnsi="Arial" w:cs="Arial"/>
          <w:color w:val="242424"/>
          <w:spacing w:val="-13"/>
        </w:rPr>
        <w:t xml:space="preserve"> </w:t>
      </w:r>
      <w:r w:rsidRPr="00B31A47">
        <w:rPr>
          <w:rFonts w:ascii="Arial" w:hAnsi="Arial" w:cs="Arial"/>
          <w:color w:val="242424"/>
        </w:rPr>
        <w:t>la</w:t>
      </w:r>
      <w:r w:rsidRPr="00B31A47">
        <w:rPr>
          <w:rFonts w:ascii="Arial" w:hAnsi="Arial" w:cs="Arial"/>
          <w:color w:val="242424"/>
          <w:spacing w:val="-14"/>
        </w:rPr>
        <w:t xml:space="preserve"> </w:t>
      </w:r>
      <w:r w:rsidRPr="00B31A47">
        <w:rPr>
          <w:rFonts w:ascii="Arial" w:hAnsi="Arial" w:cs="Arial"/>
          <w:color w:val="242424"/>
        </w:rPr>
        <w:t>generación y el análisis de información acerca de brechas, desigualdades y avances en materia de género. Dicho material debe ser un insumo para la gestión de las distintas reparticiones universitarias y la implementación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un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sistema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de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monitoreo</w:t>
      </w:r>
      <w:r w:rsidRPr="00B31A47">
        <w:rPr>
          <w:rFonts w:ascii="Arial" w:hAnsi="Arial" w:cs="Arial"/>
          <w:color w:val="242424"/>
          <w:spacing w:val="-5"/>
        </w:rPr>
        <w:t xml:space="preserve"> </w:t>
      </w:r>
      <w:r w:rsidRPr="00B31A47">
        <w:rPr>
          <w:rFonts w:ascii="Arial" w:hAnsi="Arial" w:cs="Arial"/>
          <w:color w:val="242424"/>
        </w:rPr>
        <w:t>institucional que favorezca la toma de decisiones para el cumplimiento de los objetivos de la Política.</w:t>
      </w:r>
    </w:p>
    <w:p w14:paraId="343E4B01" w14:textId="77777777" w:rsidR="00C83CCE" w:rsidRPr="00B31A47" w:rsidRDefault="00C83CCE" w:rsidP="00C83CCE">
      <w:pPr>
        <w:pStyle w:val="Textoindependiente"/>
        <w:spacing w:before="193" w:line="235" w:lineRule="auto"/>
        <w:ind w:left="320" w:right="862"/>
        <w:rPr>
          <w:rFonts w:ascii="Arial" w:hAnsi="Arial" w:cs="Arial"/>
        </w:rPr>
      </w:pPr>
    </w:p>
    <w:p w14:paraId="378155E0" w14:textId="77777777" w:rsidR="00C83CCE" w:rsidRDefault="00C83CCE" w:rsidP="00C83CCE">
      <w:pPr>
        <w:rPr>
          <w:rFonts w:ascii="Arial" w:hAnsi="Arial" w:cs="Arial"/>
          <w:sz w:val="24"/>
          <w:szCs w:val="24"/>
        </w:rPr>
      </w:pPr>
    </w:p>
    <w:p w14:paraId="1869994C" w14:textId="77777777" w:rsidR="00C83CCE" w:rsidRDefault="00C83CCE" w:rsidP="00C83CCE">
      <w:pPr>
        <w:jc w:val="center"/>
        <w:rPr>
          <w:rFonts w:ascii="Arial" w:hAnsi="Arial" w:cs="Arial"/>
          <w:sz w:val="24"/>
          <w:szCs w:val="24"/>
        </w:rPr>
      </w:pPr>
    </w:p>
    <w:p w14:paraId="674AB66F" w14:textId="133BEC17" w:rsidR="00961A10" w:rsidRPr="00B31A47" w:rsidRDefault="00C83CCE" w:rsidP="00E148A0">
      <w:pPr>
        <w:tabs>
          <w:tab w:val="center" w:pos="5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961A10" w:rsidRPr="00B31A47">
      <w:pgSz w:w="12240" w:h="15840"/>
      <w:pgMar w:top="1000" w:right="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4F9E"/>
    <w:multiLevelType w:val="hybridMultilevel"/>
    <w:tmpl w:val="6E32DD54"/>
    <w:lvl w:ilvl="0" w:tplc="937A2C78">
      <w:numFmt w:val="bullet"/>
      <w:lvlText w:val="•"/>
      <w:lvlJc w:val="left"/>
      <w:pPr>
        <w:ind w:left="3493" w:hanging="21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C4C4C"/>
        <w:w w:val="154"/>
        <w:sz w:val="34"/>
        <w:szCs w:val="34"/>
        <w:u w:val="single" w:color="4C4C4C"/>
        <w:lang w:val="es-ES" w:eastAsia="en-US" w:bidi="ar-SA"/>
      </w:rPr>
    </w:lvl>
    <w:lvl w:ilvl="1" w:tplc="82769264">
      <w:numFmt w:val="bullet"/>
      <w:lvlText w:val="•"/>
      <w:lvlJc w:val="left"/>
      <w:pPr>
        <w:ind w:left="3584" w:hanging="21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C4C4C"/>
        <w:w w:val="154"/>
        <w:sz w:val="34"/>
        <w:szCs w:val="34"/>
        <w:u w:val="single" w:color="4C4C4C"/>
        <w:lang w:val="es-ES" w:eastAsia="en-US" w:bidi="ar-SA"/>
      </w:rPr>
    </w:lvl>
    <w:lvl w:ilvl="2" w:tplc="69DC7850">
      <w:numFmt w:val="bullet"/>
      <w:lvlText w:val="•"/>
      <w:lvlJc w:val="left"/>
      <w:pPr>
        <w:ind w:left="4455" w:hanging="217"/>
      </w:pPr>
      <w:rPr>
        <w:rFonts w:hint="default"/>
        <w:lang w:val="es-ES" w:eastAsia="en-US" w:bidi="ar-SA"/>
      </w:rPr>
    </w:lvl>
    <w:lvl w:ilvl="3" w:tplc="F0766936">
      <w:numFmt w:val="bullet"/>
      <w:lvlText w:val="•"/>
      <w:lvlJc w:val="left"/>
      <w:pPr>
        <w:ind w:left="5331" w:hanging="217"/>
      </w:pPr>
      <w:rPr>
        <w:rFonts w:hint="default"/>
        <w:lang w:val="es-ES" w:eastAsia="en-US" w:bidi="ar-SA"/>
      </w:rPr>
    </w:lvl>
    <w:lvl w:ilvl="4" w:tplc="BAEA18E6">
      <w:numFmt w:val="bullet"/>
      <w:lvlText w:val="•"/>
      <w:lvlJc w:val="left"/>
      <w:pPr>
        <w:ind w:left="6206" w:hanging="217"/>
      </w:pPr>
      <w:rPr>
        <w:rFonts w:hint="default"/>
        <w:lang w:val="es-ES" w:eastAsia="en-US" w:bidi="ar-SA"/>
      </w:rPr>
    </w:lvl>
    <w:lvl w:ilvl="5" w:tplc="B2C265C6">
      <w:numFmt w:val="bullet"/>
      <w:lvlText w:val="•"/>
      <w:lvlJc w:val="left"/>
      <w:pPr>
        <w:ind w:left="7082" w:hanging="217"/>
      </w:pPr>
      <w:rPr>
        <w:rFonts w:hint="default"/>
        <w:lang w:val="es-ES" w:eastAsia="en-US" w:bidi="ar-SA"/>
      </w:rPr>
    </w:lvl>
    <w:lvl w:ilvl="6" w:tplc="C6B4A59E">
      <w:numFmt w:val="bullet"/>
      <w:lvlText w:val="•"/>
      <w:lvlJc w:val="left"/>
      <w:pPr>
        <w:ind w:left="7957" w:hanging="217"/>
      </w:pPr>
      <w:rPr>
        <w:rFonts w:hint="default"/>
        <w:lang w:val="es-ES" w:eastAsia="en-US" w:bidi="ar-SA"/>
      </w:rPr>
    </w:lvl>
    <w:lvl w:ilvl="7" w:tplc="2666926E">
      <w:numFmt w:val="bullet"/>
      <w:lvlText w:val="•"/>
      <w:lvlJc w:val="left"/>
      <w:pPr>
        <w:ind w:left="8833" w:hanging="217"/>
      </w:pPr>
      <w:rPr>
        <w:rFonts w:hint="default"/>
        <w:lang w:val="es-ES" w:eastAsia="en-US" w:bidi="ar-SA"/>
      </w:rPr>
    </w:lvl>
    <w:lvl w:ilvl="8" w:tplc="2AF66FC0">
      <w:numFmt w:val="bullet"/>
      <w:lvlText w:val="•"/>
      <w:lvlJc w:val="left"/>
      <w:pPr>
        <w:ind w:left="9708" w:hanging="217"/>
      </w:pPr>
      <w:rPr>
        <w:rFonts w:hint="default"/>
        <w:lang w:val="es-ES" w:eastAsia="en-US" w:bidi="ar-SA"/>
      </w:rPr>
    </w:lvl>
  </w:abstractNum>
  <w:abstractNum w:abstractNumId="1" w15:restartNumberingAfterBreak="0">
    <w:nsid w:val="268A2781"/>
    <w:multiLevelType w:val="hybridMultilevel"/>
    <w:tmpl w:val="70D8AA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2652"/>
    <w:multiLevelType w:val="hybridMultilevel"/>
    <w:tmpl w:val="8F1CCA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A0B4E"/>
    <w:multiLevelType w:val="hybridMultilevel"/>
    <w:tmpl w:val="DE1093B6"/>
    <w:lvl w:ilvl="0" w:tplc="401859DC">
      <w:numFmt w:val="bullet"/>
      <w:lvlText w:val="•"/>
      <w:lvlJc w:val="left"/>
      <w:pPr>
        <w:ind w:left="3584" w:hanging="21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C4C4C"/>
        <w:w w:val="154"/>
        <w:sz w:val="34"/>
        <w:szCs w:val="34"/>
        <w:u w:val="single" w:color="4C4C4C"/>
        <w:lang w:val="es-ES" w:eastAsia="en-US" w:bidi="ar-SA"/>
      </w:rPr>
    </w:lvl>
    <w:lvl w:ilvl="1" w:tplc="BFD01F98">
      <w:numFmt w:val="bullet"/>
      <w:lvlText w:val="•"/>
      <w:lvlJc w:val="left"/>
      <w:pPr>
        <w:ind w:left="4368" w:hanging="217"/>
      </w:pPr>
      <w:rPr>
        <w:rFonts w:hint="default"/>
        <w:lang w:val="es-ES" w:eastAsia="en-US" w:bidi="ar-SA"/>
      </w:rPr>
    </w:lvl>
    <w:lvl w:ilvl="2" w:tplc="815AE932">
      <w:numFmt w:val="bullet"/>
      <w:lvlText w:val="•"/>
      <w:lvlJc w:val="left"/>
      <w:pPr>
        <w:ind w:left="5156" w:hanging="217"/>
      </w:pPr>
      <w:rPr>
        <w:rFonts w:hint="default"/>
        <w:lang w:val="es-ES" w:eastAsia="en-US" w:bidi="ar-SA"/>
      </w:rPr>
    </w:lvl>
    <w:lvl w:ilvl="3" w:tplc="C5F26944">
      <w:numFmt w:val="bullet"/>
      <w:lvlText w:val="•"/>
      <w:lvlJc w:val="left"/>
      <w:pPr>
        <w:ind w:left="5944" w:hanging="217"/>
      </w:pPr>
      <w:rPr>
        <w:rFonts w:hint="default"/>
        <w:lang w:val="es-ES" w:eastAsia="en-US" w:bidi="ar-SA"/>
      </w:rPr>
    </w:lvl>
    <w:lvl w:ilvl="4" w:tplc="D28A7086">
      <w:numFmt w:val="bullet"/>
      <w:lvlText w:val="•"/>
      <w:lvlJc w:val="left"/>
      <w:pPr>
        <w:ind w:left="6732" w:hanging="217"/>
      </w:pPr>
      <w:rPr>
        <w:rFonts w:hint="default"/>
        <w:lang w:val="es-ES" w:eastAsia="en-US" w:bidi="ar-SA"/>
      </w:rPr>
    </w:lvl>
    <w:lvl w:ilvl="5" w:tplc="3AD6AE5A">
      <w:numFmt w:val="bullet"/>
      <w:lvlText w:val="•"/>
      <w:lvlJc w:val="left"/>
      <w:pPr>
        <w:ind w:left="7520" w:hanging="217"/>
      </w:pPr>
      <w:rPr>
        <w:rFonts w:hint="default"/>
        <w:lang w:val="es-ES" w:eastAsia="en-US" w:bidi="ar-SA"/>
      </w:rPr>
    </w:lvl>
    <w:lvl w:ilvl="6" w:tplc="2DEE7082">
      <w:numFmt w:val="bullet"/>
      <w:lvlText w:val="•"/>
      <w:lvlJc w:val="left"/>
      <w:pPr>
        <w:ind w:left="8308" w:hanging="217"/>
      </w:pPr>
      <w:rPr>
        <w:rFonts w:hint="default"/>
        <w:lang w:val="es-ES" w:eastAsia="en-US" w:bidi="ar-SA"/>
      </w:rPr>
    </w:lvl>
    <w:lvl w:ilvl="7" w:tplc="CE320FA6">
      <w:numFmt w:val="bullet"/>
      <w:lvlText w:val="•"/>
      <w:lvlJc w:val="left"/>
      <w:pPr>
        <w:ind w:left="9096" w:hanging="217"/>
      </w:pPr>
      <w:rPr>
        <w:rFonts w:hint="default"/>
        <w:lang w:val="es-ES" w:eastAsia="en-US" w:bidi="ar-SA"/>
      </w:rPr>
    </w:lvl>
    <w:lvl w:ilvl="8" w:tplc="D58CF076">
      <w:numFmt w:val="bullet"/>
      <w:lvlText w:val="•"/>
      <w:lvlJc w:val="left"/>
      <w:pPr>
        <w:ind w:left="9884" w:hanging="217"/>
      </w:pPr>
      <w:rPr>
        <w:rFonts w:hint="default"/>
        <w:lang w:val="es-ES" w:eastAsia="en-US" w:bidi="ar-SA"/>
      </w:rPr>
    </w:lvl>
  </w:abstractNum>
  <w:abstractNum w:abstractNumId="4" w15:restartNumberingAfterBreak="0">
    <w:nsid w:val="76B5570B"/>
    <w:multiLevelType w:val="hybridMultilevel"/>
    <w:tmpl w:val="17F2EBEE"/>
    <w:lvl w:ilvl="0" w:tplc="CE4E3D82">
      <w:numFmt w:val="bullet"/>
      <w:lvlText w:val="•"/>
      <w:lvlJc w:val="left"/>
      <w:pPr>
        <w:ind w:left="536" w:hanging="21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C4C4C"/>
        <w:w w:val="154"/>
        <w:sz w:val="34"/>
        <w:szCs w:val="34"/>
        <w:u w:val="single" w:color="4C4C4C"/>
        <w:lang w:val="es-ES" w:eastAsia="en-US" w:bidi="ar-SA"/>
      </w:rPr>
    </w:lvl>
    <w:lvl w:ilvl="1" w:tplc="17A43CD8">
      <w:numFmt w:val="bullet"/>
      <w:lvlText w:val="•"/>
      <w:lvlJc w:val="left"/>
      <w:pPr>
        <w:ind w:left="1012" w:hanging="217"/>
      </w:pPr>
      <w:rPr>
        <w:rFonts w:hint="default"/>
        <w:lang w:val="es-ES" w:eastAsia="en-US" w:bidi="ar-SA"/>
      </w:rPr>
    </w:lvl>
    <w:lvl w:ilvl="2" w:tplc="7A1E3004">
      <w:numFmt w:val="bullet"/>
      <w:lvlText w:val="•"/>
      <w:lvlJc w:val="left"/>
      <w:pPr>
        <w:ind w:left="1484" w:hanging="217"/>
      </w:pPr>
      <w:rPr>
        <w:rFonts w:hint="default"/>
        <w:lang w:val="es-ES" w:eastAsia="en-US" w:bidi="ar-SA"/>
      </w:rPr>
    </w:lvl>
    <w:lvl w:ilvl="3" w:tplc="57604EF2">
      <w:numFmt w:val="bullet"/>
      <w:lvlText w:val="•"/>
      <w:lvlJc w:val="left"/>
      <w:pPr>
        <w:ind w:left="1956" w:hanging="217"/>
      </w:pPr>
      <w:rPr>
        <w:rFonts w:hint="default"/>
        <w:lang w:val="es-ES" w:eastAsia="en-US" w:bidi="ar-SA"/>
      </w:rPr>
    </w:lvl>
    <w:lvl w:ilvl="4" w:tplc="0F0806EC">
      <w:numFmt w:val="bullet"/>
      <w:lvlText w:val="•"/>
      <w:lvlJc w:val="left"/>
      <w:pPr>
        <w:ind w:left="2429" w:hanging="217"/>
      </w:pPr>
      <w:rPr>
        <w:rFonts w:hint="default"/>
        <w:lang w:val="es-ES" w:eastAsia="en-US" w:bidi="ar-SA"/>
      </w:rPr>
    </w:lvl>
    <w:lvl w:ilvl="5" w:tplc="06704D92">
      <w:numFmt w:val="bullet"/>
      <w:lvlText w:val="•"/>
      <w:lvlJc w:val="left"/>
      <w:pPr>
        <w:ind w:left="2901" w:hanging="217"/>
      </w:pPr>
      <w:rPr>
        <w:rFonts w:hint="default"/>
        <w:lang w:val="es-ES" w:eastAsia="en-US" w:bidi="ar-SA"/>
      </w:rPr>
    </w:lvl>
    <w:lvl w:ilvl="6" w:tplc="4C666668">
      <w:numFmt w:val="bullet"/>
      <w:lvlText w:val="•"/>
      <w:lvlJc w:val="left"/>
      <w:pPr>
        <w:ind w:left="3373" w:hanging="217"/>
      </w:pPr>
      <w:rPr>
        <w:rFonts w:hint="default"/>
        <w:lang w:val="es-ES" w:eastAsia="en-US" w:bidi="ar-SA"/>
      </w:rPr>
    </w:lvl>
    <w:lvl w:ilvl="7" w:tplc="29225388">
      <w:numFmt w:val="bullet"/>
      <w:lvlText w:val="•"/>
      <w:lvlJc w:val="left"/>
      <w:pPr>
        <w:ind w:left="3846" w:hanging="217"/>
      </w:pPr>
      <w:rPr>
        <w:rFonts w:hint="default"/>
        <w:lang w:val="es-ES" w:eastAsia="en-US" w:bidi="ar-SA"/>
      </w:rPr>
    </w:lvl>
    <w:lvl w:ilvl="8" w:tplc="0326129E">
      <w:numFmt w:val="bullet"/>
      <w:lvlText w:val="•"/>
      <w:lvlJc w:val="left"/>
      <w:pPr>
        <w:ind w:left="4318" w:hanging="217"/>
      </w:pPr>
      <w:rPr>
        <w:rFonts w:hint="default"/>
        <w:lang w:val="es-ES" w:eastAsia="en-US" w:bidi="ar-SA"/>
      </w:rPr>
    </w:lvl>
  </w:abstractNum>
  <w:num w:numId="1" w16cid:durableId="342753808">
    <w:abstractNumId w:val="4"/>
  </w:num>
  <w:num w:numId="2" w16cid:durableId="1362055551">
    <w:abstractNumId w:val="0"/>
  </w:num>
  <w:num w:numId="3" w16cid:durableId="427580462">
    <w:abstractNumId w:val="3"/>
  </w:num>
  <w:num w:numId="4" w16cid:durableId="542253155">
    <w:abstractNumId w:val="1"/>
  </w:num>
  <w:num w:numId="5" w16cid:durableId="11949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1A10"/>
    <w:rsid w:val="00593216"/>
    <w:rsid w:val="00961A10"/>
    <w:rsid w:val="00B31A47"/>
    <w:rsid w:val="00C83CCE"/>
    <w:rsid w:val="00E1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2"/>
    <o:shapelayout v:ext="edit">
      <o:idmap v:ext="edit" data="1,2"/>
    </o:shapelayout>
  </w:shapeDefaults>
  <w:decimalSymbol w:val=","/>
  <w:listSeparator w:val=";"/>
  <w14:docId w14:val="032EF455"/>
  <w15:docId w15:val="{4655E4D6-4C73-4A86-9BBC-551D53D1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03"/>
      <w:ind w:left="789" w:right="2630"/>
      <w:outlineLvl w:val="0"/>
    </w:pPr>
    <w:rPr>
      <w:rFonts w:ascii="Trebuchet MS" w:eastAsia="Trebuchet MS" w:hAnsi="Trebuchet MS" w:cs="Trebuchet MS"/>
      <w:b/>
      <w:bCs/>
      <w:sz w:val="69"/>
      <w:szCs w:val="69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Gill Sans MT" w:eastAsia="Gill Sans MT" w:hAnsi="Gill Sans MT" w:cs="Gill Sans MT"/>
      <w:b/>
      <w:bCs/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14"/>
      <w:outlineLvl w:val="2"/>
    </w:pPr>
    <w:rPr>
      <w:rFonts w:ascii="Arial Narrow" w:eastAsia="Arial Narrow" w:hAnsi="Arial Narrow" w:cs="Arial Narrow"/>
      <w:sz w:val="36"/>
      <w:szCs w:val="36"/>
    </w:rPr>
  </w:style>
  <w:style w:type="paragraph" w:styleId="Ttulo4">
    <w:name w:val="heading 4"/>
    <w:basedOn w:val="Normal"/>
    <w:uiPriority w:val="9"/>
    <w:unhideWhenUsed/>
    <w:qFormat/>
    <w:pPr>
      <w:spacing w:before="100"/>
      <w:ind w:left="3167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uiPriority w:val="9"/>
    <w:unhideWhenUsed/>
    <w:qFormat/>
    <w:pPr>
      <w:spacing w:line="286" w:lineRule="exact"/>
      <w:ind w:left="3577"/>
      <w:outlineLvl w:val="4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6" w:hanging="217"/>
    </w:pPr>
    <w:rPr>
      <w:rFonts w:ascii="Arial Narrow" w:eastAsia="Arial Narrow" w:hAnsi="Arial Narrow" w:cs="Arial Narrow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3047</Words>
  <Characters>17952</Characters>
  <Application>Microsoft Office Word</Application>
  <DocSecurity>0</DocSecurity>
  <Lines>417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Fernández Rubio</cp:lastModifiedBy>
  <cp:revision>2</cp:revision>
  <dcterms:created xsi:type="dcterms:W3CDTF">2023-03-21T20:32:00Z</dcterms:created>
  <dcterms:modified xsi:type="dcterms:W3CDTF">2023-03-21T20:32:00Z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15.0</vt:lpwstr>
  </property>
</Properties>
</file>